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3D" w:rsidRDefault="00E55A5C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E2213D" w:rsidRPr="00E2213D">
        <w:rPr>
          <w:rFonts w:ascii="Times New Roman" w:hAnsi="Times New Roman"/>
          <w:b/>
          <w:sz w:val="28"/>
          <w:szCs w:val="28"/>
        </w:rPr>
        <w:t xml:space="preserve"> ПОКРОВСКОГО СЕЛЬСКОГО ПОСЕЛЕНИЯ НОВОПОКРОВСКОГО РАЙОНА</w:t>
      </w: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13D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C09A8">
        <w:rPr>
          <w:rFonts w:ascii="Times New Roman" w:hAnsi="Times New Roman"/>
          <w:sz w:val="28"/>
          <w:szCs w:val="28"/>
        </w:rPr>
        <w:t xml:space="preserve"> 21.12.2018</w:t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</w:r>
      <w:r w:rsidR="005C09A8">
        <w:rPr>
          <w:rFonts w:ascii="Times New Roman" w:hAnsi="Times New Roman"/>
          <w:sz w:val="28"/>
          <w:szCs w:val="28"/>
        </w:rPr>
        <w:tab/>
        <w:t xml:space="preserve"> № 114</w:t>
      </w: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13D" w:rsidRDefault="00E2213D" w:rsidP="0029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13D">
        <w:rPr>
          <w:rFonts w:ascii="Times New Roman" w:hAnsi="Times New Roman"/>
          <w:sz w:val="28"/>
          <w:szCs w:val="28"/>
        </w:rPr>
        <w:t>пос. Новопокровский</w:t>
      </w: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59D" w:rsidRPr="00A9159D" w:rsidRDefault="00A9159D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59D">
        <w:rPr>
          <w:rFonts w:ascii="Times New Roman" w:hAnsi="Times New Roman"/>
          <w:b/>
          <w:sz w:val="28"/>
          <w:szCs w:val="28"/>
        </w:rPr>
        <w:t>Об утверждении Положения об отраслевой системе оплаты труда работников муниципального учреждения культуры «Покровский культурно-досуговый центр» Покровского сельского</w:t>
      </w:r>
      <w:r w:rsidRPr="00536272">
        <w:rPr>
          <w:b/>
          <w:sz w:val="28"/>
          <w:szCs w:val="28"/>
        </w:rPr>
        <w:t xml:space="preserve"> </w:t>
      </w:r>
      <w:r w:rsidRPr="00A9159D">
        <w:rPr>
          <w:rFonts w:ascii="Times New Roman" w:hAnsi="Times New Roman"/>
          <w:b/>
          <w:sz w:val="28"/>
          <w:szCs w:val="28"/>
        </w:rPr>
        <w:t xml:space="preserve">поселения </w:t>
      </w:r>
      <w:r w:rsidRPr="00536272">
        <w:rPr>
          <w:b/>
          <w:sz w:val="28"/>
          <w:szCs w:val="28"/>
        </w:rPr>
        <w:t xml:space="preserve"> </w:t>
      </w:r>
      <w:r w:rsidRPr="00A9159D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931E6B" w:rsidRDefault="00931E6B" w:rsidP="00293D13">
      <w:pPr>
        <w:pStyle w:val="a4"/>
        <w:spacing w:after="0"/>
        <w:jc w:val="both"/>
        <w:rPr>
          <w:sz w:val="28"/>
          <w:szCs w:val="28"/>
        </w:rPr>
      </w:pPr>
    </w:p>
    <w:p w:rsidR="00E2213D" w:rsidRPr="008755FB" w:rsidRDefault="00931E6B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основных положений </w:t>
      </w:r>
      <w:r w:rsidRPr="00FB6EC5">
        <w:rPr>
          <w:rFonts w:ascii="Times New Roman" w:hAnsi="Times New Roman"/>
          <w:sz w:val="28"/>
          <w:szCs w:val="28"/>
          <w:lang w:eastAsia="ru-RU"/>
        </w:rPr>
        <w:t>Указа Президента Российской Федерации от 7 мая 2012 года № 597 «О мероприятиях по реализации государственной социальной политики»</w:t>
      </w:r>
      <w:r>
        <w:rPr>
          <w:rFonts w:ascii="Times New Roman" w:hAnsi="Times New Roman"/>
          <w:sz w:val="28"/>
          <w:szCs w:val="28"/>
        </w:rPr>
        <w:t>, а так же постановления главы администрации (губерн</w:t>
      </w:r>
      <w:r w:rsidR="004E0AB0">
        <w:rPr>
          <w:rFonts w:ascii="Times New Roman" w:hAnsi="Times New Roman"/>
          <w:sz w:val="28"/>
          <w:szCs w:val="28"/>
        </w:rPr>
        <w:t>атора) Краснодарского края от 10 октября 2018 года № 81</w:t>
      </w:r>
      <w:r>
        <w:rPr>
          <w:rFonts w:ascii="Times New Roman" w:hAnsi="Times New Roman"/>
          <w:sz w:val="28"/>
          <w:szCs w:val="28"/>
        </w:rPr>
        <w:t xml:space="preserve"> «Об утверждении плана мероприятий («дорожной карты») «Изменения в отраслях социаль</w:t>
      </w:r>
      <w:r w:rsidR="0029038D">
        <w:rPr>
          <w:rFonts w:ascii="Times New Roman" w:hAnsi="Times New Roman"/>
          <w:sz w:val="28"/>
          <w:szCs w:val="28"/>
        </w:rPr>
        <w:t xml:space="preserve">ной сферы Краснодарского края, </w:t>
      </w:r>
      <w:r>
        <w:rPr>
          <w:rFonts w:ascii="Times New Roman" w:hAnsi="Times New Roman"/>
          <w:sz w:val="28"/>
          <w:szCs w:val="28"/>
        </w:rPr>
        <w:t>направленные на повышение эффективности сферы культуры», а так же 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поэтапного совершенствования оплаты труда работников муниципальных учр</w:t>
      </w:r>
      <w:r w:rsidR="0029038D">
        <w:rPr>
          <w:rFonts w:ascii="Times New Roman" w:hAnsi="Times New Roman"/>
          <w:sz w:val="28"/>
          <w:szCs w:val="28"/>
        </w:rPr>
        <w:t xml:space="preserve">еждений культуры администрация </w:t>
      </w:r>
      <w:r w:rsidR="008755FB">
        <w:rPr>
          <w:rFonts w:ascii="Times New Roman" w:hAnsi="Times New Roman"/>
          <w:sz w:val="28"/>
          <w:szCs w:val="28"/>
        </w:rPr>
        <w:t>П</w:t>
      </w:r>
      <w:r w:rsidR="0029038D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8755FB">
        <w:rPr>
          <w:rFonts w:ascii="Times New Roman" w:hAnsi="Times New Roman"/>
          <w:sz w:val="28"/>
          <w:szCs w:val="28"/>
        </w:rPr>
        <w:t>Новопокровского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8755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 </w:t>
      </w:r>
      <w:r w:rsidRPr="00132BCD">
        <w:rPr>
          <w:rFonts w:ascii="Times New Roman" w:hAnsi="Times New Roman"/>
          <w:spacing w:val="50"/>
          <w:sz w:val="28"/>
          <w:szCs w:val="28"/>
        </w:rPr>
        <w:t>:</w:t>
      </w:r>
    </w:p>
    <w:p w:rsidR="00931E6B" w:rsidRDefault="00931E6B" w:rsidP="00293D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69E0" w:rsidRDefault="00E55A5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E0AB0">
        <w:rPr>
          <w:rFonts w:ascii="Times New Roman" w:hAnsi="Times New Roman"/>
          <w:sz w:val="28"/>
          <w:szCs w:val="28"/>
        </w:rPr>
        <w:t>Утвердить</w:t>
      </w:r>
      <w:r w:rsidR="0092723C">
        <w:rPr>
          <w:rFonts w:ascii="Times New Roman" w:hAnsi="Times New Roman"/>
          <w:sz w:val="28"/>
          <w:szCs w:val="28"/>
        </w:rPr>
        <w:t xml:space="preserve"> </w:t>
      </w:r>
      <w:r w:rsidR="004E0AB0">
        <w:rPr>
          <w:rFonts w:ascii="Times New Roman" w:hAnsi="Times New Roman"/>
          <w:sz w:val="28"/>
          <w:szCs w:val="28"/>
        </w:rPr>
        <w:t>Положение</w:t>
      </w:r>
      <w:r w:rsidR="008769E0" w:rsidRPr="008769E0">
        <w:rPr>
          <w:rFonts w:ascii="Times New Roman" w:hAnsi="Times New Roman"/>
          <w:sz w:val="28"/>
          <w:szCs w:val="28"/>
        </w:rPr>
        <w:t xml:space="preserve"> об отраслевой системе оплаты труда работников муниципального учреждения культуры «Покровский культурно-досуговый центр» П</w:t>
      </w:r>
      <w:r w:rsidR="0029038D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8769E0" w:rsidRPr="008769E0">
        <w:rPr>
          <w:rFonts w:ascii="Times New Roman" w:hAnsi="Times New Roman"/>
          <w:sz w:val="28"/>
          <w:szCs w:val="28"/>
        </w:rPr>
        <w:t>Новопокровского района.</w:t>
      </w:r>
    </w:p>
    <w:p w:rsidR="004F79B6" w:rsidRPr="008769E0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AB0" w:rsidRDefault="0092723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0AB0">
        <w:rPr>
          <w:rFonts w:ascii="Times New Roman" w:hAnsi="Times New Roman"/>
          <w:sz w:val="28"/>
          <w:szCs w:val="28"/>
        </w:rPr>
        <w:t xml:space="preserve">. </w:t>
      </w:r>
      <w:r w:rsidR="004E0AB0">
        <w:rPr>
          <w:rFonts w:ascii="Times New Roman" w:hAnsi="Times New Roman"/>
          <w:sz w:val="28"/>
          <w:szCs w:val="28"/>
          <w:lang w:eastAsia="ru-RU"/>
        </w:rPr>
        <w:t xml:space="preserve">Считать утратившим силу </w:t>
      </w:r>
      <w:r w:rsidR="004E0AB0">
        <w:rPr>
          <w:rFonts w:ascii="Times New Roman" w:hAnsi="Times New Roman"/>
          <w:sz w:val="28"/>
          <w:szCs w:val="28"/>
        </w:rPr>
        <w:t>постановление администрации Покровского сельского поселения от 30 августа 2017 года № 74 «Об утверждении  Положения</w:t>
      </w:r>
      <w:r w:rsidR="004E0AB0" w:rsidRPr="008769E0">
        <w:rPr>
          <w:rFonts w:ascii="Times New Roman" w:hAnsi="Times New Roman"/>
          <w:sz w:val="28"/>
          <w:szCs w:val="28"/>
        </w:rPr>
        <w:t xml:space="preserve"> об отраслевой системе оплаты труда работников муниципального учреждения культуры «Покровский культурно-досуговый центр» П</w:t>
      </w:r>
      <w:r w:rsidR="004E0AB0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4E0AB0" w:rsidRPr="008769E0">
        <w:rPr>
          <w:rFonts w:ascii="Times New Roman" w:hAnsi="Times New Roman"/>
          <w:sz w:val="28"/>
          <w:szCs w:val="28"/>
        </w:rPr>
        <w:t>Новопокровского района</w:t>
      </w:r>
      <w:r w:rsidR="004E0AB0">
        <w:rPr>
          <w:rFonts w:ascii="Times New Roman" w:hAnsi="Times New Roman"/>
          <w:sz w:val="28"/>
          <w:szCs w:val="28"/>
        </w:rPr>
        <w:t>»</w:t>
      </w:r>
      <w:r w:rsidR="00C3357C">
        <w:rPr>
          <w:rFonts w:ascii="Times New Roman" w:hAnsi="Times New Roman"/>
          <w:sz w:val="28"/>
          <w:szCs w:val="28"/>
        </w:rPr>
        <w:t>, прилагается.</w:t>
      </w: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79B6">
        <w:rPr>
          <w:rFonts w:ascii="Times New Roman" w:hAnsi="Times New Roman"/>
          <w:sz w:val="28"/>
          <w:szCs w:val="28"/>
        </w:rPr>
        <w:t xml:space="preserve">. Отделу по общим вопросам администрации Покровского сельского поселения Новопокровского района (Спесивцева) обнародовать настоящее постановление в установленных местах и </w:t>
      </w:r>
      <w:r w:rsidRPr="004F79B6">
        <w:rPr>
          <w:rFonts w:ascii="Times New Roman" w:hAnsi="Times New Roman"/>
          <w:bCs/>
          <w:sz w:val="28"/>
          <w:szCs w:val="28"/>
        </w:rPr>
        <w:t>обеспечить его</w:t>
      </w:r>
      <w:r w:rsidRPr="004F79B6">
        <w:rPr>
          <w:rFonts w:ascii="Times New Roman" w:hAnsi="Times New Roman"/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4F79B6" w:rsidRP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P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F79B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F79B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F79B6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директора МУК «Покровский </w:t>
      </w:r>
      <w:proofErr w:type="spellStart"/>
      <w:r w:rsidRPr="004F79B6">
        <w:rPr>
          <w:rFonts w:ascii="Times New Roman" w:hAnsi="Times New Roman"/>
          <w:sz w:val="28"/>
          <w:szCs w:val="28"/>
          <w:lang w:eastAsia="ru-RU"/>
        </w:rPr>
        <w:t>культурно-досуговый</w:t>
      </w:r>
      <w:proofErr w:type="spellEnd"/>
      <w:r w:rsidRPr="004F79B6">
        <w:rPr>
          <w:rFonts w:ascii="Times New Roman" w:hAnsi="Times New Roman"/>
          <w:sz w:val="28"/>
          <w:szCs w:val="28"/>
          <w:lang w:eastAsia="ru-RU"/>
        </w:rPr>
        <w:t xml:space="preserve"> центр» Покровского сельского поселения Л.А. Елисееву.</w:t>
      </w:r>
    </w:p>
    <w:p w:rsidR="004F79B6" w:rsidRPr="004F79B6" w:rsidRDefault="004F79B6" w:rsidP="00293D13">
      <w:pPr>
        <w:pStyle w:val="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5</w:t>
      </w:r>
      <w:r w:rsidRPr="004F79B6">
        <w:rPr>
          <w:spacing w:val="-2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4F79B6" w:rsidRP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13D" w:rsidRPr="008769E0" w:rsidRDefault="00E2213D" w:rsidP="00293D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13D" w:rsidRDefault="00E2213D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5FB" w:rsidRDefault="003A616E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E2213D" w:rsidRDefault="003A616E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7B7DC0" w:rsidRDefault="002E3097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</w:t>
      </w:r>
      <w:r w:rsidR="003A616E">
        <w:rPr>
          <w:rFonts w:ascii="Times New Roman" w:hAnsi="Times New Roman"/>
          <w:sz w:val="28"/>
          <w:szCs w:val="28"/>
        </w:rPr>
        <w:t xml:space="preserve">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A616E"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 w:rsidR="003A616E">
        <w:rPr>
          <w:rFonts w:ascii="Times New Roman" w:hAnsi="Times New Roman"/>
          <w:sz w:val="28"/>
          <w:szCs w:val="28"/>
        </w:rPr>
        <w:t>Сидоро</w:t>
      </w:r>
      <w:r w:rsidR="004F79B6">
        <w:rPr>
          <w:rFonts w:ascii="Times New Roman" w:hAnsi="Times New Roman"/>
          <w:sz w:val="28"/>
          <w:szCs w:val="28"/>
        </w:rPr>
        <w:t>в</w:t>
      </w: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23C" w:rsidRDefault="0092723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23C" w:rsidRDefault="0092723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55A5C" w:rsidRDefault="00E55A5C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УТВЕРЖДЕНО:</w:t>
      </w:r>
    </w:p>
    <w:p w:rsidR="002E3097" w:rsidRPr="002E3097" w:rsidRDefault="0029038D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3097" w:rsidRPr="002E3097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2E3097" w:rsidRPr="002E3097" w:rsidRDefault="002E3097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</w:p>
    <w:p w:rsidR="002E3097" w:rsidRPr="002E3097" w:rsidRDefault="002E3097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Новопокровского района</w:t>
      </w:r>
    </w:p>
    <w:p w:rsidR="002E3097" w:rsidRDefault="0029038D" w:rsidP="00293D13">
      <w:pPr>
        <w:pStyle w:val="a9"/>
        <w:spacing w:line="240" w:lineRule="auto"/>
        <w:ind w:left="5103" w:right="0"/>
        <w:jc w:val="both"/>
      </w:pPr>
      <w:r>
        <w:t>о</w:t>
      </w:r>
      <w:r w:rsidR="002E3097" w:rsidRPr="002E3097">
        <w:t xml:space="preserve">т </w:t>
      </w:r>
      <w:r w:rsidR="005C09A8">
        <w:t>21.12.2018 г. № 114</w:t>
      </w:r>
    </w:p>
    <w:p w:rsidR="005C09A8" w:rsidRPr="002E3097" w:rsidRDefault="005C09A8" w:rsidP="00293D13">
      <w:pPr>
        <w:pStyle w:val="a9"/>
        <w:spacing w:line="240" w:lineRule="auto"/>
        <w:ind w:right="0" w:firstLine="709"/>
        <w:jc w:val="both"/>
      </w:pPr>
    </w:p>
    <w:p w:rsidR="002E3097" w:rsidRDefault="002E3097" w:rsidP="00293D13">
      <w:pPr>
        <w:pStyle w:val="1"/>
        <w:spacing w:line="240" w:lineRule="auto"/>
        <w:ind w:right="0" w:firstLine="709"/>
        <w:jc w:val="center"/>
      </w:pPr>
      <w:r w:rsidRPr="002E3097">
        <w:t>ПОЛОЖЕНИЕ</w:t>
      </w:r>
    </w:p>
    <w:p w:rsidR="0029038D" w:rsidRPr="0029038D" w:rsidRDefault="0029038D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38D">
        <w:rPr>
          <w:rFonts w:ascii="Times New Roman" w:hAnsi="Times New Roman"/>
          <w:b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отраслевой системе оплаты труда работников муниципального учреждения культуры «Покровский культурно-досуговый центр» Покровского сельского поселения</w:t>
      </w:r>
    </w:p>
    <w:p w:rsidR="002E3097" w:rsidRPr="002E3097" w:rsidRDefault="002E3097" w:rsidP="00293D13">
      <w:pPr>
        <w:pStyle w:val="1"/>
        <w:spacing w:line="240" w:lineRule="auto"/>
        <w:ind w:right="0" w:firstLine="709"/>
        <w:rPr>
          <w:color w:val="auto"/>
        </w:rPr>
      </w:pPr>
    </w:p>
    <w:p w:rsidR="002E3097" w:rsidRPr="002E3097" w:rsidRDefault="002E3097" w:rsidP="00293D13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ab/>
      </w:r>
      <w:proofErr w:type="gramStart"/>
      <w:r w:rsidRPr="002E3097">
        <w:rPr>
          <w:rFonts w:ascii="Times New Roman" w:hAnsi="Times New Roman"/>
          <w:sz w:val="28"/>
          <w:szCs w:val="28"/>
        </w:rPr>
        <w:t>Настоящее Положение об отраслевой системе оплаты труда работников муниципального учреждения культуры «Покровский культурно-досуговый центр» Покровского сельского поселения (далее - Положение) разработано в целях сохранения единых подходов и особенностей, связанных с условиями оплаты труда работников муниципального учреждения МУК «Покровский КДЦ»,</w:t>
      </w:r>
      <w:r w:rsidRPr="002E3097">
        <w:rPr>
          <w:rFonts w:ascii="Times New Roman" w:hAnsi="Times New Roman"/>
          <w:b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перешедших на отраслевые системы оплаты труда, а также в целях упорядочения оплаты труда работников учреждения, усиления воздействия материального стимулирования работников.</w:t>
      </w:r>
      <w:proofErr w:type="gramEnd"/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1.2.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Положение включает в себя: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ab/>
        <w:t>-минимальные размеры окладов (должностных окладов)</w:t>
      </w:r>
      <w:r w:rsidR="0029038D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по профессиональным квалификационным группам (далее – ПКГ);</w:t>
      </w:r>
    </w:p>
    <w:p w:rsidR="0029038D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- размеры повышающих коэффици</w:t>
      </w:r>
      <w:r w:rsidR="0029038D">
        <w:rPr>
          <w:rFonts w:ascii="Times New Roman" w:hAnsi="Times New Roman"/>
          <w:sz w:val="28"/>
          <w:szCs w:val="28"/>
        </w:rPr>
        <w:t xml:space="preserve">ентов к окладам и иные выплаты </w:t>
      </w:r>
      <w:r w:rsidRPr="002E3097">
        <w:rPr>
          <w:rFonts w:ascii="Times New Roman" w:hAnsi="Times New Roman"/>
          <w:sz w:val="28"/>
          <w:szCs w:val="28"/>
        </w:rPr>
        <w:t>стимулирующего характера в соответствии с перечнем видов выплат стимулирующего характера за счет всех источников финансирования</w:t>
      </w:r>
      <w:r w:rsidR="0029038D">
        <w:rPr>
          <w:rFonts w:ascii="Times New Roman" w:hAnsi="Times New Roman"/>
          <w:sz w:val="28"/>
          <w:szCs w:val="28"/>
        </w:rPr>
        <w:t>;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-</w:t>
      </w:r>
      <w:r w:rsidR="0029038D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 xml:space="preserve">наименование, условия осуществления и размеры выплат компенсационного характера; </w:t>
      </w:r>
    </w:p>
    <w:p w:rsidR="002E3097" w:rsidRPr="002E309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условия оплаты труда руководителя учреждения и главного бухгалтера.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 xml:space="preserve"> 1.3.</w:t>
      </w:r>
      <w:r w:rsidR="0029038D">
        <w:rPr>
          <w:rFonts w:ascii="Times New Roman" w:hAnsi="Times New Roman"/>
          <w:spacing w:val="-8"/>
          <w:sz w:val="28"/>
          <w:szCs w:val="28"/>
        </w:rPr>
        <w:t xml:space="preserve"> Условия оплаты труда, включая </w:t>
      </w:r>
      <w:r w:rsidRPr="002E3097">
        <w:rPr>
          <w:rFonts w:ascii="Times New Roman" w:hAnsi="Times New Roman"/>
          <w:spacing w:val="-8"/>
          <w:sz w:val="28"/>
          <w:szCs w:val="28"/>
        </w:rPr>
        <w:t>разм</w:t>
      </w:r>
      <w:r w:rsidR="0029038D">
        <w:rPr>
          <w:rFonts w:ascii="Times New Roman" w:hAnsi="Times New Roman"/>
          <w:spacing w:val="-8"/>
          <w:sz w:val="28"/>
          <w:szCs w:val="28"/>
        </w:rPr>
        <w:t xml:space="preserve">ер оклада (должностного оклада) 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(далее – оклада) работника учреждения (далее работника), повышающие коэффициенты к окладам </w:t>
      </w:r>
      <w:r w:rsidRPr="002E3097">
        <w:rPr>
          <w:rFonts w:ascii="Times New Roman" w:hAnsi="Times New Roman"/>
          <w:sz w:val="28"/>
          <w:szCs w:val="28"/>
        </w:rPr>
        <w:t xml:space="preserve">и иные  выплаты стимулирующего характера, выплаты компенсационного характера, 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являются обязательными для включения в трудовой договор. </w:t>
      </w:r>
    </w:p>
    <w:p w:rsidR="00CD7847" w:rsidRPr="00293D13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1.4.</w:t>
      </w:r>
      <w:r w:rsidR="0029038D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Оплата труда работников, занят</w:t>
      </w:r>
      <w:r w:rsidR="0029038D">
        <w:rPr>
          <w:rFonts w:ascii="Times New Roman" w:hAnsi="Times New Roman"/>
          <w:sz w:val="28"/>
          <w:szCs w:val="28"/>
        </w:rPr>
        <w:t>ых по совместительству, а также</w:t>
      </w:r>
      <w:r w:rsidRPr="002E3097">
        <w:rPr>
          <w:rFonts w:ascii="Times New Roman" w:hAnsi="Times New Roman"/>
          <w:sz w:val="28"/>
          <w:szCs w:val="28"/>
        </w:rPr>
        <w:t xml:space="preserve"> на условиях неполного рабочего времени, или неполной рабочей недели, производится пропорционально отраб</w:t>
      </w:r>
      <w:r w:rsidR="0029038D">
        <w:rPr>
          <w:rFonts w:ascii="Times New Roman" w:hAnsi="Times New Roman"/>
          <w:sz w:val="28"/>
          <w:szCs w:val="28"/>
        </w:rPr>
        <w:t>отанному времени, в зависимости</w:t>
      </w:r>
      <w:r w:rsidRPr="002E3097">
        <w:rPr>
          <w:rFonts w:ascii="Times New Roman" w:hAnsi="Times New Roman"/>
          <w:sz w:val="28"/>
          <w:szCs w:val="28"/>
        </w:rPr>
        <w:t xml:space="preserve"> от выработки либо на других условиях, оп</w:t>
      </w:r>
      <w:r w:rsidR="0029038D">
        <w:rPr>
          <w:rFonts w:ascii="Times New Roman" w:hAnsi="Times New Roman"/>
          <w:sz w:val="28"/>
          <w:szCs w:val="28"/>
        </w:rPr>
        <w:t xml:space="preserve">ределенных трудовым договором. </w:t>
      </w:r>
      <w:r w:rsidRPr="002E3097">
        <w:rPr>
          <w:rFonts w:ascii="Times New Roman" w:hAnsi="Times New Roman"/>
          <w:sz w:val="28"/>
          <w:szCs w:val="28"/>
        </w:rPr>
        <w:t xml:space="preserve">Определение размеров заработной платы по основной должности, а также по </w:t>
      </w:r>
      <w:r w:rsidRPr="002E3097">
        <w:rPr>
          <w:rFonts w:ascii="Times New Roman" w:hAnsi="Times New Roman"/>
          <w:sz w:val="28"/>
          <w:szCs w:val="28"/>
        </w:rPr>
        <w:lastRenderedPageBreak/>
        <w:t>должности, занимаемой в порядке совместительства, производится раздельно по каждой из должно</w:t>
      </w:r>
      <w:r w:rsidR="00293D13">
        <w:rPr>
          <w:rFonts w:ascii="Times New Roman" w:hAnsi="Times New Roman"/>
          <w:sz w:val="28"/>
          <w:szCs w:val="28"/>
        </w:rPr>
        <w:t>стей.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2. Порядок и условия оплаты труда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2.1. Оплата труда работников муниципального учреждения культуры «Покровский культурно-досуговый центр» Покровского сельского поселения состоит из месячного должностного оклада (далее - должностной оклад), ежемесячных дополнительных выплат (далее – дополнительные выплаты) и ежемесячных выплат стимулирующего характера (далее-стимулирующие выплаты).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2.2. Размеры должностных окладов устанавливаются постановлением главы Покровского сельского поселения.</w:t>
      </w:r>
    </w:p>
    <w:p w:rsidR="002E3097" w:rsidRPr="00877155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2.3. Должностные оклады увеличиваются (индексируются) в сроки и в пределах размера повышения (индексации) должностных окладов. При увеличении (индексации)  должностных окладов </w:t>
      </w:r>
      <w:r w:rsidRPr="00877155">
        <w:rPr>
          <w:rFonts w:ascii="Times New Roman" w:hAnsi="Times New Roman"/>
          <w:sz w:val="28"/>
          <w:szCs w:val="28"/>
        </w:rPr>
        <w:t>их размеры подлежат округлению до целого рубля в сторону увеличения.</w:t>
      </w:r>
      <w:r w:rsidRPr="00877155">
        <w:rPr>
          <w:rFonts w:ascii="Times New Roman" w:hAnsi="Times New Roman"/>
          <w:sz w:val="28"/>
          <w:szCs w:val="28"/>
        </w:rPr>
        <w:tab/>
      </w:r>
    </w:p>
    <w:p w:rsidR="002E3097" w:rsidRPr="002E3097" w:rsidRDefault="0029038D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E3097" w:rsidRPr="002E3097">
        <w:rPr>
          <w:rFonts w:ascii="Times New Roman" w:hAnsi="Times New Roman"/>
          <w:sz w:val="28"/>
          <w:szCs w:val="28"/>
        </w:rPr>
        <w:t>. К дополнительным выплатам относятся:</w:t>
      </w:r>
    </w:p>
    <w:p w:rsidR="002E3097" w:rsidRPr="002E3097" w:rsidRDefault="0029038D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E3097" w:rsidRPr="002E3097">
        <w:rPr>
          <w:rFonts w:ascii="Times New Roman" w:hAnsi="Times New Roman"/>
          <w:sz w:val="28"/>
          <w:szCs w:val="28"/>
        </w:rPr>
        <w:t xml:space="preserve">.1. Положением об оплате и стимулировании труда работников учреждения может быть предусмотрено установление </w:t>
      </w:r>
      <w:r w:rsidR="002E3097" w:rsidRPr="002E3097">
        <w:rPr>
          <w:rFonts w:ascii="Times New Roman" w:hAnsi="Times New Roman"/>
          <w:bCs/>
          <w:spacing w:val="-8"/>
          <w:sz w:val="28"/>
          <w:szCs w:val="28"/>
        </w:rPr>
        <w:t>к окладам</w:t>
      </w:r>
      <w:r w:rsidR="002E3097" w:rsidRPr="002E3097">
        <w:rPr>
          <w:rFonts w:ascii="Times New Roman" w:hAnsi="Times New Roman"/>
          <w:sz w:val="28"/>
          <w:szCs w:val="28"/>
        </w:rPr>
        <w:t xml:space="preserve"> работников </w:t>
      </w:r>
      <w:r w:rsidR="002E3097" w:rsidRPr="002E3097">
        <w:rPr>
          <w:rFonts w:ascii="Times New Roman" w:hAnsi="Times New Roman"/>
          <w:bCs/>
          <w:spacing w:val="-8"/>
          <w:sz w:val="28"/>
          <w:szCs w:val="28"/>
        </w:rPr>
        <w:t>повышающих коэффициентов следующих видов: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2E3097">
        <w:rPr>
          <w:rFonts w:ascii="Times New Roman" w:hAnsi="Times New Roman"/>
          <w:bCs/>
          <w:spacing w:val="-8"/>
          <w:sz w:val="28"/>
          <w:szCs w:val="28"/>
        </w:rPr>
        <w:t>-</w:t>
      </w:r>
      <w:r w:rsidR="0029038D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Pr="002E3097">
        <w:rPr>
          <w:rFonts w:ascii="Times New Roman" w:hAnsi="Times New Roman"/>
          <w:bCs/>
          <w:spacing w:val="-8"/>
          <w:sz w:val="28"/>
          <w:szCs w:val="28"/>
        </w:rPr>
        <w:t>персональный повышающий коэффициент к окладу;</w:t>
      </w:r>
    </w:p>
    <w:p w:rsidR="002E3097" w:rsidRPr="002E309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pacing w:val="-6"/>
          <w:sz w:val="28"/>
          <w:szCs w:val="28"/>
        </w:rPr>
        <w:t>повышающий коэффициент к окладу за профессиональное мастерство</w:t>
      </w:r>
      <w:r w:rsidR="002E3097" w:rsidRPr="002E3097">
        <w:rPr>
          <w:rFonts w:ascii="Times New Roman" w:hAnsi="Times New Roman"/>
          <w:bCs/>
          <w:sz w:val="28"/>
          <w:szCs w:val="28"/>
        </w:rPr>
        <w:t>;</w:t>
      </w:r>
    </w:p>
    <w:p w:rsidR="002E3097" w:rsidRPr="002E309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pacing w:val="-8"/>
          <w:sz w:val="28"/>
          <w:szCs w:val="28"/>
        </w:rPr>
        <w:t>повышающий коэффициент к окладу по занимаемой должности.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Решение о введении соответствующи</w:t>
      </w:r>
      <w:r w:rsidR="0029038D">
        <w:rPr>
          <w:rFonts w:ascii="Times New Roman" w:hAnsi="Times New Roman"/>
          <w:sz w:val="28"/>
          <w:szCs w:val="28"/>
        </w:rPr>
        <w:t xml:space="preserve">х норм принимается учреждением </w:t>
      </w:r>
      <w:r w:rsidRPr="002E3097">
        <w:rPr>
          <w:rFonts w:ascii="Times New Roman" w:hAnsi="Times New Roman"/>
          <w:sz w:val="28"/>
          <w:szCs w:val="28"/>
        </w:rPr>
        <w:t>с учетом обеспечения указанных выплат финансовыми средствами.</w:t>
      </w:r>
      <w:r w:rsidR="0029038D">
        <w:rPr>
          <w:rFonts w:ascii="Times New Roman" w:hAnsi="Times New Roman"/>
          <w:sz w:val="28"/>
          <w:szCs w:val="28"/>
        </w:rPr>
        <w:t xml:space="preserve"> </w:t>
      </w:r>
    </w:p>
    <w:p w:rsidR="002E3097" w:rsidRPr="002E309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3097" w:rsidRPr="0029038D">
        <w:rPr>
          <w:rFonts w:ascii="Times New Roman" w:hAnsi="Times New Roman"/>
          <w:sz w:val="28"/>
          <w:szCs w:val="28"/>
        </w:rPr>
        <w:t>Размер выплат по повышающему коэффициенту к окладу</w:t>
      </w:r>
      <w:r w:rsidR="002E3097" w:rsidRPr="002E3097">
        <w:rPr>
          <w:rFonts w:ascii="Times New Roman" w:hAnsi="Times New Roman"/>
          <w:sz w:val="28"/>
          <w:szCs w:val="28"/>
        </w:rPr>
        <w:t xml:space="preserve"> определяется путем умножения размера оклада работника на повышающий коэффициент. Повышающие коэффициенты к окладам устанавливаются на определенный период времени в течение соответствующего календарного года. Персональный повышающий коэффициент к окладу может быть установлен работнику с учетом уровня его профессиональной подготовки, сложности, важности выполняемой рабо</w:t>
      </w:r>
      <w:r>
        <w:rPr>
          <w:rFonts w:ascii="Times New Roman" w:hAnsi="Times New Roman"/>
          <w:sz w:val="28"/>
          <w:szCs w:val="28"/>
        </w:rPr>
        <w:t xml:space="preserve">ты, степени самостоятельности </w:t>
      </w:r>
      <w:r w:rsidR="002E3097" w:rsidRPr="002E3097">
        <w:rPr>
          <w:rFonts w:ascii="Times New Roman" w:hAnsi="Times New Roman"/>
          <w:sz w:val="28"/>
          <w:szCs w:val="28"/>
        </w:rPr>
        <w:t>и ответственности при выполнении поставленных задач и других факторов. Решение об установлении персональн</w:t>
      </w:r>
      <w:r>
        <w:rPr>
          <w:rFonts w:ascii="Times New Roman" w:hAnsi="Times New Roman"/>
          <w:sz w:val="28"/>
          <w:szCs w:val="28"/>
        </w:rPr>
        <w:t xml:space="preserve">ого повышающего коэффициента </w:t>
      </w:r>
      <w:r w:rsidR="002E3097" w:rsidRPr="002E3097">
        <w:rPr>
          <w:rFonts w:ascii="Times New Roman" w:hAnsi="Times New Roman"/>
          <w:sz w:val="28"/>
          <w:szCs w:val="28"/>
        </w:rPr>
        <w:t>к окладу и его размерах принимается руково</w:t>
      </w:r>
      <w:r>
        <w:rPr>
          <w:rFonts w:ascii="Times New Roman" w:hAnsi="Times New Roman"/>
          <w:sz w:val="28"/>
          <w:szCs w:val="28"/>
        </w:rPr>
        <w:t xml:space="preserve">дителем учреждения персонально </w:t>
      </w:r>
      <w:r w:rsidR="002E3097" w:rsidRPr="002E3097">
        <w:rPr>
          <w:rFonts w:ascii="Times New Roman" w:hAnsi="Times New Roman"/>
          <w:sz w:val="28"/>
          <w:szCs w:val="28"/>
        </w:rPr>
        <w:t xml:space="preserve">в отношении конкретного работника. </w:t>
      </w:r>
      <w:r w:rsidR="002E3097" w:rsidRPr="002E3097">
        <w:rPr>
          <w:rFonts w:ascii="Times New Roman" w:hAnsi="Times New Roman"/>
          <w:spacing w:val="-6"/>
          <w:sz w:val="28"/>
          <w:szCs w:val="28"/>
        </w:rPr>
        <w:t>Раз</w:t>
      </w:r>
      <w:r>
        <w:rPr>
          <w:rFonts w:ascii="Times New Roman" w:hAnsi="Times New Roman"/>
          <w:spacing w:val="-6"/>
          <w:sz w:val="28"/>
          <w:szCs w:val="28"/>
        </w:rPr>
        <w:t xml:space="preserve">мер повышающего коэффициента – в пределах </w:t>
      </w:r>
      <w:r w:rsidR="002E3097" w:rsidRPr="002E3097">
        <w:rPr>
          <w:rFonts w:ascii="Times New Roman" w:hAnsi="Times New Roman"/>
          <w:spacing w:val="-6"/>
          <w:sz w:val="28"/>
          <w:szCs w:val="28"/>
        </w:rPr>
        <w:t>3,0.</w:t>
      </w:r>
      <w:r w:rsidR="002E3097" w:rsidRPr="002E3097">
        <w:rPr>
          <w:rFonts w:ascii="Times New Roman" w:hAnsi="Times New Roman"/>
          <w:spacing w:val="-10"/>
          <w:sz w:val="28"/>
          <w:szCs w:val="28"/>
        </w:rPr>
        <w:t xml:space="preserve"> Применение персонального повышающего коэффициента к окладу </w:t>
      </w:r>
      <w:r w:rsidR="002E3097" w:rsidRPr="002E3097">
        <w:rPr>
          <w:rFonts w:ascii="Times New Roman" w:hAnsi="Times New Roman"/>
          <w:color w:val="000000"/>
          <w:spacing w:val="-10"/>
          <w:sz w:val="28"/>
          <w:szCs w:val="28"/>
        </w:rPr>
        <w:t>не</w:t>
      </w:r>
      <w:r w:rsidR="002E3097" w:rsidRPr="002E3097">
        <w:rPr>
          <w:rFonts w:ascii="Times New Roman" w:hAnsi="Times New Roman"/>
          <w:color w:val="FF0000"/>
          <w:spacing w:val="-10"/>
          <w:sz w:val="28"/>
          <w:szCs w:val="28"/>
        </w:rPr>
        <w:t xml:space="preserve"> </w:t>
      </w:r>
      <w:r w:rsidR="002E3097" w:rsidRPr="002E3097">
        <w:rPr>
          <w:rFonts w:ascii="Times New Roman" w:hAnsi="Times New Roman"/>
          <w:spacing w:val="-10"/>
          <w:sz w:val="28"/>
          <w:szCs w:val="28"/>
        </w:rPr>
        <w:t>образует новый оклад.</w:t>
      </w:r>
      <w:r w:rsidR="002E3097" w:rsidRPr="002E3097">
        <w:rPr>
          <w:rFonts w:ascii="Times New Roman" w:hAnsi="Times New Roman"/>
          <w:sz w:val="28"/>
          <w:szCs w:val="28"/>
        </w:rPr>
        <w:t xml:space="preserve"> </w:t>
      </w:r>
    </w:p>
    <w:p w:rsidR="002E3097" w:rsidRPr="00AA3DA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2E3097" w:rsidRPr="0029038D">
        <w:rPr>
          <w:rFonts w:ascii="Times New Roman" w:hAnsi="Times New Roman"/>
          <w:spacing w:val="-6"/>
          <w:sz w:val="28"/>
          <w:szCs w:val="28"/>
        </w:rPr>
        <w:t>Повышающий коэффициент к окладу за профессиональное мастерство</w:t>
      </w:r>
      <w:r w:rsidR="002E3097" w:rsidRPr="002E3097">
        <w:rPr>
          <w:rFonts w:ascii="Times New Roman" w:hAnsi="Times New Roman"/>
          <w:spacing w:val="-6"/>
          <w:sz w:val="28"/>
          <w:szCs w:val="28"/>
        </w:rPr>
        <w:t xml:space="preserve"> устанавливается с целью стимулирования работников учреждений, в том числе артистического персонала, к раскрытию их творческого потенциала, профессиональному росту</w:t>
      </w:r>
      <w:r w:rsidR="00AA3DA7">
        <w:rPr>
          <w:rFonts w:ascii="Times New Roman" w:hAnsi="Times New Roman"/>
          <w:spacing w:val="-6"/>
          <w:sz w:val="28"/>
          <w:szCs w:val="28"/>
        </w:rPr>
        <w:t>.</w:t>
      </w:r>
      <w:r w:rsidR="002E3097" w:rsidRPr="002E3097">
        <w:rPr>
          <w:rFonts w:ascii="Times New Roman" w:hAnsi="Times New Roman"/>
          <w:sz w:val="28"/>
          <w:szCs w:val="28"/>
        </w:rPr>
        <w:tab/>
      </w:r>
    </w:p>
    <w:p w:rsidR="00AA3DA7" w:rsidRDefault="00AA3DA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 xml:space="preserve">      </w:t>
      </w:r>
      <w:r w:rsidR="002E3097" w:rsidRPr="002E3097">
        <w:rPr>
          <w:rFonts w:ascii="Times New Roman" w:hAnsi="Times New Roman"/>
          <w:sz w:val="28"/>
          <w:szCs w:val="28"/>
        </w:rPr>
        <w:t>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2E3097" w:rsidRPr="002E3097" w:rsidRDefault="00CD784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33E8">
        <w:rPr>
          <w:rFonts w:ascii="Times New Roman" w:hAnsi="Times New Roman"/>
          <w:sz w:val="28"/>
          <w:szCs w:val="28"/>
        </w:rPr>
        <w:t xml:space="preserve">2.5. </w:t>
      </w:r>
      <w:r w:rsidR="002E3097" w:rsidRPr="002E3097">
        <w:rPr>
          <w:rFonts w:ascii="Times New Roman" w:hAnsi="Times New Roman"/>
          <w:sz w:val="28"/>
          <w:szCs w:val="28"/>
        </w:rPr>
        <w:t>К выплатам стимулирующего характера относятся:</w:t>
      </w:r>
    </w:p>
    <w:p w:rsidR="002E3097" w:rsidRPr="002E3097" w:rsidRDefault="002533E8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2E3097" w:rsidRPr="002E3097">
        <w:rPr>
          <w:rFonts w:ascii="Times New Roman" w:hAnsi="Times New Roman"/>
          <w:sz w:val="28"/>
          <w:szCs w:val="28"/>
        </w:rPr>
        <w:t>.1</w:t>
      </w:r>
      <w:r w:rsidR="002E3097" w:rsidRPr="002E3097">
        <w:rPr>
          <w:rFonts w:ascii="Times New Roman" w:hAnsi="Times New Roman"/>
          <w:color w:val="339966"/>
          <w:sz w:val="28"/>
          <w:szCs w:val="28"/>
        </w:rPr>
        <w:t xml:space="preserve"> </w:t>
      </w:r>
      <w:r w:rsidR="002E3097" w:rsidRPr="002E3097">
        <w:rPr>
          <w:rFonts w:ascii="Times New Roman" w:hAnsi="Times New Roman"/>
          <w:sz w:val="28"/>
          <w:szCs w:val="28"/>
        </w:rPr>
        <w:t xml:space="preserve">Положением об оплате и стимулировании труда работников учреждения может быть предусмотрено установление работникам </w:t>
      </w:r>
      <w:r w:rsidR="002E3097" w:rsidRPr="002E3097">
        <w:rPr>
          <w:rFonts w:ascii="Times New Roman" w:hAnsi="Times New Roman"/>
          <w:bCs/>
          <w:spacing w:val="-8"/>
          <w:sz w:val="28"/>
          <w:szCs w:val="28"/>
        </w:rPr>
        <w:t>стимулирующих надбавок к окладу: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bCs/>
          <w:spacing w:val="-8"/>
          <w:sz w:val="28"/>
          <w:szCs w:val="28"/>
        </w:rPr>
        <w:t xml:space="preserve">- стимулирующая надбавка </w:t>
      </w:r>
      <w:r w:rsidRPr="002E3097">
        <w:rPr>
          <w:rFonts w:ascii="Times New Roman" w:hAnsi="Times New Roman"/>
          <w:sz w:val="28"/>
          <w:szCs w:val="28"/>
        </w:rPr>
        <w:t>за интенсивность и высокие результаты работы;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bCs/>
          <w:spacing w:val="-8"/>
          <w:sz w:val="28"/>
          <w:szCs w:val="28"/>
        </w:rPr>
        <w:t xml:space="preserve">- стимулирующая надбавка </w:t>
      </w:r>
      <w:r w:rsidRPr="002E3097">
        <w:rPr>
          <w:rFonts w:ascii="Times New Roman" w:hAnsi="Times New Roman"/>
          <w:bCs/>
          <w:sz w:val="28"/>
          <w:szCs w:val="28"/>
        </w:rPr>
        <w:t>за выслугу лет;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bCs/>
          <w:spacing w:val="-8"/>
          <w:sz w:val="28"/>
          <w:szCs w:val="28"/>
        </w:rPr>
        <w:t xml:space="preserve">- стимулирующая надбавка </w:t>
      </w:r>
      <w:r w:rsidRPr="002E3097">
        <w:rPr>
          <w:rFonts w:ascii="Times New Roman" w:hAnsi="Times New Roman"/>
          <w:bCs/>
          <w:sz w:val="28"/>
          <w:szCs w:val="28"/>
        </w:rPr>
        <w:t>за качество выполнения работ</w:t>
      </w:r>
      <w:r w:rsidRPr="002E3097">
        <w:rPr>
          <w:rFonts w:ascii="Times New Roman" w:hAnsi="Times New Roman"/>
          <w:sz w:val="28"/>
          <w:szCs w:val="28"/>
        </w:rPr>
        <w:t>.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учреждения, а также с</w:t>
      </w:r>
      <w:r w:rsidR="002533E8">
        <w:rPr>
          <w:rFonts w:ascii="Times New Roman" w:hAnsi="Times New Roman"/>
          <w:sz w:val="28"/>
          <w:szCs w:val="28"/>
        </w:rPr>
        <w:t xml:space="preserve">редств от предпринимательской </w:t>
      </w:r>
      <w:r w:rsidRPr="002E3097">
        <w:rPr>
          <w:rFonts w:ascii="Times New Roman" w:hAnsi="Times New Roman"/>
          <w:sz w:val="28"/>
          <w:szCs w:val="28"/>
        </w:rPr>
        <w:t>и иной, приносящей доход деятельн</w:t>
      </w:r>
      <w:r w:rsidR="002533E8">
        <w:rPr>
          <w:rFonts w:ascii="Times New Roman" w:hAnsi="Times New Roman"/>
          <w:sz w:val="28"/>
          <w:szCs w:val="28"/>
        </w:rPr>
        <w:t xml:space="preserve">ости, направленных учреждением </w:t>
      </w:r>
      <w:r w:rsidRPr="002E3097">
        <w:rPr>
          <w:rFonts w:ascii="Times New Roman" w:hAnsi="Times New Roman"/>
          <w:sz w:val="28"/>
          <w:szCs w:val="28"/>
        </w:rPr>
        <w:t xml:space="preserve">на оплату труда работников. </w:t>
      </w:r>
    </w:p>
    <w:p w:rsidR="002E3097" w:rsidRPr="001863AF" w:rsidRDefault="002533E8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F"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2E3097" w:rsidRPr="001863AF">
        <w:rPr>
          <w:rFonts w:ascii="Times New Roman" w:hAnsi="Times New Roman"/>
          <w:spacing w:val="-8"/>
          <w:sz w:val="28"/>
          <w:szCs w:val="28"/>
        </w:rPr>
        <w:t>Стимулирующая надбавка за интенсивность и высокие результаты работы</w:t>
      </w:r>
      <w:r w:rsidRPr="001863AF">
        <w:rPr>
          <w:rFonts w:ascii="Times New Roman" w:hAnsi="Times New Roman"/>
          <w:sz w:val="28"/>
          <w:szCs w:val="28"/>
        </w:rPr>
        <w:t xml:space="preserve"> </w:t>
      </w:r>
      <w:r w:rsidR="002E3097" w:rsidRPr="001863AF">
        <w:rPr>
          <w:rFonts w:ascii="Times New Roman" w:hAnsi="Times New Roman"/>
          <w:sz w:val="28"/>
          <w:szCs w:val="28"/>
        </w:rPr>
        <w:t>устанавливается работникам из числа художественного, артистического персонала учреждений исполнительского искусства</w:t>
      </w:r>
      <w:r w:rsidR="002E3097" w:rsidRPr="001863AF">
        <w:rPr>
          <w:rFonts w:ascii="Times New Roman" w:hAnsi="Times New Roman"/>
          <w:spacing w:val="-8"/>
          <w:sz w:val="28"/>
          <w:szCs w:val="28"/>
        </w:rPr>
        <w:t xml:space="preserve"> в зависимости от </w:t>
      </w:r>
      <w:r w:rsidR="002E3097" w:rsidRPr="001863AF">
        <w:rPr>
          <w:rFonts w:ascii="Times New Roman" w:hAnsi="Times New Roman"/>
          <w:sz w:val="28"/>
          <w:szCs w:val="28"/>
        </w:rPr>
        <w:t>их фактической загрузки в репертуаре. Размер надбавки может устанавливат</w:t>
      </w:r>
      <w:r w:rsidRPr="001863AF">
        <w:rPr>
          <w:rFonts w:ascii="Times New Roman" w:hAnsi="Times New Roman"/>
          <w:sz w:val="28"/>
          <w:szCs w:val="28"/>
        </w:rPr>
        <w:t xml:space="preserve">ься как в абсолютном значении, </w:t>
      </w:r>
      <w:r w:rsidR="002E3097" w:rsidRPr="001863AF">
        <w:rPr>
          <w:rFonts w:ascii="Times New Roman" w:hAnsi="Times New Roman"/>
          <w:sz w:val="28"/>
          <w:szCs w:val="28"/>
        </w:rPr>
        <w:t>так и в процентном отношении к окладу. Н</w:t>
      </w:r>
      <w:r w:rsidRPr="001863AF">
        <w:rPr>
          <w:rFonts w:ascii="Times New Roman" w:hAnsi="Times New Roman"/>
          <w:sz w:val="28"/>
          <w:szCs w:val="28"/>
        </w:rPr>
        <w:t xml:space="preserve">адбавка устанавливается сроком не более 1 года, </w:t>
      </w:r>
      <w:r w:rsidR="002E3097" w:rsidRPr="001863AF">
        <w:rPr>
          <w:rFonts w:ascii="Times New Roman" w:hAnsi="Times New Roman"/>
          <w:sz w:val="28"/>
          <w:szCs w:val="28"/>
        </w:rPr>
        <w:t>по истечении которого может быть сохранена или отменена. Размер надбавки – в пределах</w:t>
      </w:r>
      <w:r w:rsidR="001863AF" w:rsidRPr="001863AF">
        <w:rPr>
          <w:rFonts w:ascii="Times New Roman" w:hAnsi="Times New Roman"/>
          <w:sz w:val="28"/>
          <w:szCs w:val="28"/>
        </w:rPr>
        <w:t xml:space="preserve"> не более 8</w:t>
      </w:r>
      <w:r w:rsidR="002E3097" w:rsidRPr="001863AF">
        <w:rPr>
          <w:rFonts w:ascii="Times New Roman" w:hAnsi="Times New Roman"/>
          <w:sz w:val="28"/>
          <w:szCs w:val="28"/>
        </w:rPr>
        <w:t>0 процентов оклада.</w:t>
      </w:r>
      <w:r w:rsidR="002E3097" w:rsidRPr="001863AF">
        <w:rPr>
          <w:rFonts w:ascii="Times New Roman" w:hAnsi="Times New Roman"/>
          <w:sz w:val="28"/>
          <w:szCs w:val="28"/>
        </w:rPr>
        <w:tab/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bCs/>
          <w:sz w:val="28"/>
          <w:szCs w:val="28"/>
        </w:rPr>
        <w:t xml:space="preserve">- </w:t>
      </w:r>
      <w:r w:rsidRPr="0029038D">
        <w:rPr>
          <w:rFonts w:ascii="Times New Roman" w:hAnsi="Times New Roman"/>
          <w:bCs/>
          <w:sz w:val="28"/>
          <w:szCs w:val="28"/>
        </w:rPr>
        <w:t>Стимулирующая надбавка за выслугу лет устанавливается</w:t>
      </w:r>
      <w:r w:rsidRPr="002E3097">
        <w:rPr>
          <w:rFonts w:ascii="Times New Roman" w:hAnsi="Times New Roman"/>
          <w:bCs/>
          <w:sz w:val="28"/>
          <w:szCs w:val="28"/>
        </w:rPr>
        <w:t xml:space="preserve"> работникам из числа служащих </w:t>
      </w:r>
      <w:r w:rsidRPr="002E3097">
        <w:rPr>
          <w:rFonts w:ascii="Times New Roman" w:hAnsi="Times New Roman"/>
          <w:sz w:val="28"/>
          <w:szCs w:val="28"/>
        </w:rPr>
        <w:t xml:space="preserve">в зависимости от общего количества лет, проработанных в учреждениях культуры, искусства и кинематографии (государственных или (и) муниципальных) по профилю деятельности, в следующих размерах: 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00"/>
        <w:gridCol w:w="2669"/>
      </w:tblGrid>
      <w:tr w:rsidR="002E3097" w:rsidRPr="00A26806" w:rsidTr="00A26806">
        <w:tc>
          <w:tcPr>
            <w:tcW w:w="828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68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680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268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Количество проработанных лет</w:t>
            </w:r>
          </w:p>
        </w:tc>
        <w:tc>
          <w:tcPr>
            <w:tcW w:w="2669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Размер надбавки в процентах</w:t>
            </w:r>
            <w:r w:rsidR="00513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806">
              <w:rPr>
                <w:rFonts w:ascii="Times New Roman" w:hAnsi="Times New Roman"/>
                <w:sz w:val="28"/>
                <w:szCs w:val="28"/>
              </w:rPr>
              <w:t>от оклада</w:t>
            </w:r>
          </w:p>
        </w:tc>
      </w:tr>
      <w:tr w:rsidR="002E3097" w:rsidRPr="00A26806" w:rsidTr="00A26806">
        <w:tc>
          <w:tcPr>
            <w:tcW w:w="828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От 1 года до 3 лет</w:t>
            </w:r>
          </w:p>
        </w:tc>
        <w:tc>
          <w:tcPr>
            <w:tcW w:w="2669" w:type="dxa"/>
          </w:tcPr>
          <w:p w:rsidR="002E3097" w:rsidRPr="00A26806" w:rsidRDefault="00472002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097" w:rsidRPr="00A268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3097" w:rsidRPr="00A26806" w:rsidTr="00A26806">
        <w:tc>
          <w:tcPr>
            <w:tcW w:w="828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2669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E3097" w:rsidRPr="00A26806" w:rsidTr="00A26806">
        <w:tc>
          <w:tcPr>
            <w:tcW w:w="828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2669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E3097" w:rsidRPr="002E3097">
        <w:rPr>
          <w:rFonts w:ascii="Times New Roman" w:hAnsi="Times New Roman"/>
          <w:sz w:val="28"/>
          <w:szCs w:val="28"/>
        </w:rPr>
        <w:t xml:space="preserve">«использовать дополнительные средства учреждения на стимулирующие выплаты работникам  в соответствии с показателями и критериями эффективности деятельности работника» </w:t>
      </w:r>
    </w:p>
    <w:p w:rsidR="002E3097" w:rsidRPr="002361C8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2.5.2. В целях стимулирования </w:t>
      </w:r>
      <w:r w:rsidR="002E3097" w:rsidRPr="002361C8">
        <w:rPr>
          <w:rFonts w:ascii="Times New Roman" w:hAnsi="Times New Roman"/>
          <w:color w:val="000000"/>
          <w:sz w:val="28"/>
          <w:szCs w:val="28"/>
        </w:rPr>
        <w:t xml:space="preserve">качественного результата труда могут устанавливаться другие виды выплат стимулирующего характера, </w:t>
      </w:r>
      <w:r w:rsidR="002361C8" w:rsidRPr="002361C8">
        <w:rPr>
          <w:rFonts w:ascii="Times New Roman" w:hAnsi="Times New Roman"/>
          <w:color w:val="000000"/>
          <w:sz w:val="28"/>
          <w:szCs w:val="28"/>
        </w:rPr>
        <w:t xml:space="preserve">поэтапное повышение уровня средней заработной платы работников муниципальных учреждений культуры, </w:t>
      </w:r>
      <w:r w:rsidR="002E3097" w:rsidRPr="002361C8">
        <w:rPr>
          <w:rFonts w:ascii="Times New Roman" w:hAnsi="Times New Roman"/>
          <w:color w:val="000000"/>
          <w:sz w:val="28"/>
          <w:szCs w:val="28"/>
        </w:rPr>
        <w:t>установленные высшим исполнительным органом государственной власти Краснодарского края на основании заключенного Соглашения, сумма выплат которых прописана в данном Соглашении.</w:t>
      </w:r>
    </w:p>
    <w:p w:rsidR="002E3097" w:rsidRPr="001863AF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F">
        <w:rPr>
          <w:rFonts w:ascii="Times New Roman" w:hAnsi="Times New Roman"/>
          <w:sz w:val="28"/>
          <w:szCs w:val="28"/>
        </w:rPr>
        <w:t>2.5</w:t>
      </w:r>
      <w:r w:rsidR="002E3097" w:rsidRPr="001863AF">
        <w:rPr>
          <w:rFonts w:ascii="Times New Roman" w:hAnsi="Times New Roman"/>
          <w:sz w:val="28"/>
          <w:szCs w:val="28"/>
        </w:rPr>
        <w:t xml:space="preserve">.3. ежемесячная денежная выплата стимулирующего характера, по </w:t>
      </w:r>
      <w:r w:rsidR="004D5754" w:rsidRPr="001863AF">
        <w:rPr>
          <w:rFonts w:ascii="Times New Roman" w:hAnsi="Times New Roman"/>
          <w:sz w:val="28"/>
          <w:szCs w:val="28"/>
        </w:rPr>
        <w:t>профессиям,</w:t>
      </w:r>
      <w:r w:rsidR="002E3097" w:rsidRPr="001863AF">
        <w:rPr>
          <w:rFonts w:ascii="Times New Roman" w:hAnsi="Times New Roman"/>
          <w:sz w:val="28"/>
          <w:szCs w:val="28"/>
        </w:rPr>
        <w:t xml:space="preserve"> не вошедшим в краевую программу, в твердой денежной форме:</w:t>
      </w:r>
    </w:p>
    <w:p w:rsidR="002E3097" w:rsidRPr="001863AF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F">
        <w:rPr>
          <w:rFonts w:ascii="Times New Roman" w:hAnsi="Times New Roman"/>
          <w:sz w:val="28"/>
          <w:szCs w:val="28"/>
        </w:rPr>
        <w:t>-должности руководящего состава учреждений культу</w:t>
      </w:r>
      <w:r w:rsidR="001863AF" w:rsidRPr="001863AF">
        <w:rPr>
          <w:rFonts w:ascii="Times New Roman" w:hAnsi="Times New Roman"/>
          <w:sz w:val="28"/>
          <w:szCs w:val="28"/>
        </w:rPr>
        <w:t>ры -3 0</w:t>
      </w:r>
      <w:r w:rsidRPr="001863AF">
        <w:rPr>
          <w:rFonts w:ascii="Times New Roman" w:hAnsi="Times New Roman"/>
          <w:sz w:val="28"/>
          <w:szCs w:val="28"/>
        </w:rPr>
        <w:t>00рублей;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2E3097" w:rsidRPr="002E3097">
        <w:rPr>
          <w:rFonts w:ascii="Times New Roman" w:hAnsi="Times New Roman"/>
          <w:sz w:val="28"/>
          <w:szCs w:val="28"/>
        </w:rPr>
        <w:t>. Для вновь принятых работников на время испытательного срока устанавливается должностной оклад в размере 70% от оклада работника соответствующей профессии (должности). По окончании испытательного срока вновь принятых работников проводится аттестация для подтверждения уровня соответствующей квалификации.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2E3097" w:rsidRPr="002E30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3097" w:rsidRPr="002E3097">
        <w:rPr>
          <w:rFonts w:ascii="Times New Roman" w:hAnsi="Times New Roman"/>
          <w:sz w:val="28"/>
          <w:szCs w:val="28"/>
        </w:rPr>
        <w:t>Доплата за совмещение профессий, замещение должностного лица на срок более 2-х недель, устанавливается в пределах экономии фонда заработной платы учреждения</w:t>
      </w:r>
      <w:r w:rsidR="007B7DC0">
        <w:rPr>
          <w:rFonts w:ascii="Times New Roman" w:hAnsi="Times New Roman"/>
          <w:sz w:val="28"/>
          <w:szCs w:val="28"/>
        </w:rPr>
        <w:t xml:space="preserve"> в размере до (или равном) 50</w:t>
      </w:r>
      <w:r w:rsidR="002E3097" w:rsidRPr="002E3097">
        <w:rPr>
          <w:rFonts w:ascii="Times New Roman" w:hAnsi="Times New Roman"/>
          <w:sz w:val="28"/>
          <w:szCs w:val="28"/>
        </w:rPr>
        <w:t>% оклада по совмещаемой  профессии на основании приказа руководителя.</w:t>
      </w:r>
      <w:proofErr w:type="gramEnd"/>
    </w:p>
    <w:p w:rsid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3. Условия оплаты труда руководителя учреждения</w:t>
      </w:r>
    </w:p>
    <w:p w:rsid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и главного бухгалтера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3.1. Заработная плата руководителя учреждения и главного бухгалтера состоит из окладов и выплат стимулирующего  и компенсационного характера.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Должностной оклад руководителя учреждения определяется трудовым договором и составляет не более 8 размеров средней заработной платы работников основного персонала возглавляемого им учреждения, исчисленной в соответствии с порядком, определенным высшим органом исполнительной власти администрации Покровского сельского поселения Новопокровского района. 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Перечень должностей, профессий работников, относимых к основному персоналу учреждений, устанавливается администрацией Покровского сельского поселения Новопокровского района.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3.2. Размеры выплат стимулирующего характера руководителю учреждения ежегодно устанавливаются администрацией Покровского сельского поселения Новопокровского района в дополнительном соглашении к трудовому договору руководителя и главному бухгалтеру – руководителем учреждения в дополнительных соглашениях к трудовым договорам работников. </w:t>
      </w:r>
    </w:p>
    <w:p w:rsidR="002E3097" w:rsidRPr="002E3097" w:rsidRDefault="002E3097" w:rsidP="00293D1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3.2.1«Условия оплаты труда руководителя учреждения и главного бухгалтера» «использовать дополнительные средства учреждения на стимулирующие выплаты  работникам в соответствии с показателями и  критериями эффективности деятельности работника»;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lastRenderedPageBreak/>
        <w:t xml:space="preserve">3.3. С учетом условий труда </w:t>
      </w:r>
      <w:r w:rsidRPr="002E3097">
        <w:rPr>
          <w:rFonts w:ascii="Times New Roman" w:hAnsi="Times New Roman"/>
          <w:bCs/>
          <w:sz w:val="28"/>
          <w:szCs w:val="28"/>
        </w:rPr>
        <w:t xml:space="preserve">руководителю учреждения и главному бухгалтеру </w:t>
      </w:r>
      <w:r w:rsidRPr="002E3097">
        <w:rPr>
          <w:rFonts w:ascii="Times New Roman" w:hAnsi="Times New Roman"/>
          <w:sz w:val="28"/>
          <w:szCs w:val="28"/>
        </w:rPr>
        <w:t>устанавливаются выплаты компенсационного характера, предусмотренные разделом 6 настоящего  Положения.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3.4. </w:t>
      </w:r>
      <w:r w:rsidRPr="002E3097">
        <w:rPr>
          <w:rFonts w:ascii="Times New Roman" w:hAnsi="Times New Roman"/>
          <w:bCs/>
          <w:sz w:val="28"/>
          <w:szCs w:val="28"/>
        </w:rPr>
        <w:t xml:space="preserve">Премирование руководителя производится </w:t>
      </w:r>
      <w:r w:rsidRPr="002E3097">
        <w:rPr>
          <w:rFonts w:ascii="Times New Roman" w:hAnsi="Times New Roman"/>
          <w:sz w:val="28"/>
          <w:szCs w:val="28"/>
        </w:rPr>
        <w:t xml:space="preserve">с учетом результатов деятельности учреждения (в соответствии с критериями оценки и показателями эффективности работы учреждения).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Размеры премирования руководителя учреждения, порядок и критерии премиальных выплат ежегодно устанавливаются администрацией Покровского сельского поселения Новопокровского района в дополнительном соглашении к трудовому договору руководителя учреждения.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3.5.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Главному бухгалтеру учреждения устанавливаются премиальные вып</w:t>
      </w:r>
      <w:r w:rsidR="009C1B91">
        <w:rPr>
          <w:rFonts w:ascii="Times New Roman" w:hAnsi="Times New Roman"/>
          <w:sz w:val="28"/>
          <w:szCs w:val="28"/>
        </w:rPr>
        <w:t>латы, предусмотренные разделом 6</w:t>
      </w:r>
      <w:r w:rsidRPr="002E3097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E3097" w:rsidRPr="002E3097">
        <w:rPr>
          <w:rFonts w:ascii="Times New Roman" w:hAnsi="Times New Roman"/>
          <w:b/>
          <w:sz w:val="28"/>
          <w:szCs w:val="28"/>
        </w:rPr>
        <w:t>Индивидуальные условия оплаты труда отдельных работников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pStyle w:val="2"/>
        <w:tabs>
          <w:tab w:val="left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>4.1.</w:t>
      </w:r>
      <w:r w:rsidR="004D5754">
        <w:rPr>
          <w:sz w:val="28"/>
          <w:szCs w:val="28"/>
        </w:rPr>
        <w:t xml:space="preserve"> </w:t>
      </w:r>
      <w:r w:rsidRPr="002E3097">
        <w:rPr>
          <w:sz w:val="28"/>
          <w:szCs w:val="28"/>
        </w:rPr>
        <w:t xml:space="preserve"> По решению руководителя учреждения на срок до 1 года работникам, занимающим должности служащих из числа художественного и артистического персонала и имеющим большой опыт профессиональной работы, высокое профессиональное мастерство, яркую творческую индивидуальность, широкое признание зрителей и общественности</w:t>
      </w:r>
      <w:r w:rsidR="002533E8">
        <w:rPr>
          <w:sz w:val="28"/>
          <w:szCs w:val="28"/>
        </w:rPr>
        <w:t xml:space="preserve">, могут быть </w:t>
      </w:r>
      <w:r w:rsidRPr="002E3097">
        <w:rPr>
          <w:sz w:val="28"/>
          <w:szCs w:val="28"/>
        </w:rPr>
        <w:t>поставлены индивидуальные условия оплаты труда.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труда работников учреждения.</w:t>
      </w:r>
    </w:p>
    <w:p w:rsidR="002E3097" w:rsidRPr="002E3097" w:rsidRDefault="002E3097" w:rsidP="00293D13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 xml:space="preserve">4.2.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097">
        <w:rPr>
          <w:rFonts w:ascii="Times New Roman" w:hAnsi="Times New Roman"/>
          <w:b/>
          <w:bCs/>
          <w:sz w:val="28"/>
          <w:szCs w:val="28"/>
        </w:rPr>
        <w:t>5. Порядок и условия установления выплат компенсационного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</w:t>
      </w:r>
      <w:r w:rsidR="002E3097" w:rsidRPr="002E3097">
        <w:rPr>
          <w:rFonts w:ascii="Times New Roman" w:hAnsi="Times New Roman"/>
          <w:b/>
          <w:bCs/>
          <w:sz w:val="28"/>
          <w:szCs w:val="28"/>
        </w:rPr>
        <w:t>арактера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 Оплата труда работников учреждения, занятых на тяжелых работах, работах с вредными, опасными и иными особыми условиями труда, производится в повышенном размере. В этих целях в соответствии с Перечнем видов выплат компенсационного характера в муниципальных  учреждениях Покровского сельского поселения Новопокровского района, утвержденным высшим органом исполнительной власти администрации Покровского сельского пос</w:t>
      </w:r>
      <w:r w:rsidR="002533E8">
        <w:rPr>
          <w:rFonts w:ascii="Times New Roman" w:hAnsi="Times New Roman"/>
          <w:sz w:val="28"/>
          <w:szCs w:val="28"/>
        </w:rPr>
        <w:t xml:space="preserve">еления Новопокровского района, </w:t>
      </w:r>
      <w:r w:rsidRPr="002E3097">
        <w:rPr>
          <w:rFonts w:ascii="Times New Roman" w:hAnsi="Times New Roman"/>
          <w:sz w:val="28"/>
          <w:szCs w:val="28"/>
        </w:rPr>
        <w:t>работникам могут быть осуществлены выплаты компенсационного характера следующих видов: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5.1.1.за работу на тяжелых работах, работах с вредными и (или) опасными и иными особыми условиями труда;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5.1.2.за работу в сельской местности;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lastRenderedPageBreak/>
        <w:t xml:space="preserve">5.1.3. за работу в условиях, отклоняющихся </w:t>
      </w:r>
      <w:proofErr w:type="gramStart"/>
      <w:r w:rsidRPr="002E3097">
        <w:rPr>
          <w:rFonts w:ascii="Times New Roman" w:hAnsi="Times New Roman"/>
          <w:sz w:val="28"/>
          <w:szCs w:val="28"/>
        </w:rPr>
        <w:t>от</w:t>
      </w:r>
      <w:proofErr w:type="gramEnd"/>
      <w:r w:rsidRPr="002E3097">
        <w:rPr>
          <w:rFonts w:ascii="Times New Roman" w:hAnsi="Times New Roman"/>
          <w:sz w:val="28"/>
          <w:szCs w:val="28"/>
        </w:rPr>
        <w:t xml:space="preserve"> нормальных: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при выполнении работ различной квалификации;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 xml:space="preserve">за </w:t>
      </w:r>
      <w:r w:rsidR="002E3097" w:rsidRPr="002E3097">
        <w:rPr>
          <w:rFonts w:ascii="Times New Roman" w:hAnsi="Times New Roman"/>
          <w:bCs/>
          <w:sz w:val="28"/>
          <w:szCs w:val="28"/>
        </w:rPr>
        <w:t xml:space="preserve">совмещение профессий (должностей), расширение зон обслуживания; 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bCs/>
          <w:sz w:val="28"/>
          <w:szCs w:val="28"/>
        </w:rPr>
        <w:t>за исполнение обязанностей временно отсутствующего работника без освобождения от основной  работы, определенной трудовым договором;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 сверхурочную работу;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 работу в ночное время;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 работу в выходные и нерабочие праздничные дни;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 работу в условиях с разделением рабочего дня на части;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 xml:space="preserve">при выполнении работ в других условиях, отклоняющихся </w:t>
      </w:r>
      <w:proofErr w:type="gramStart"/>
      <w:r w:rsidR="002E3097" w:rsidRPr="002E3097">
        <w:rPr>
          <w:rFonts w:ascii="Times New Roman" w:hAnsi="Times New Roman"/>
          <w:sz w:val="28"/>
          <w:szCs w:val="28"/>
        </w:rPr>
        <w:t>от</w:t>
      </w:r>
      <w:proofErr w:type="gramEnd"/>
      <w:r w:rsidR="002E3097" w:rsidRPr="002E3097">
        <w:rPr>
          <w:rFonts w:ascii="Times New Roman" w:hAnsi="Times New Roman"/>
          <w:sz w:val="28"/>
          <w:szCs w:val="28"/>
        </w:rPr>
        <w:t xml:space="preserve"> нормальных.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5.1.4.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за работу со сведениями, составляющими государственную тайну.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5.2. </w:t>
      </w:r>
      <w:r w:rsidRPr="002E3097">
        <w:rPr>
          <w:rFonts w:ascii="Times New Roman" w:hAnsi="Times New Roman"/>
          <w:bCs/>
          <w:spacing w:val="-6"/>
          <w:sz w:val="28"/>
          <w:szCs w:val="28"/>
        </w:rPr>
        <w:t>Выплата работникам, занятым на тяжелых работах, работах с вредными и (или) опасными и иными особыми условиями труда</w:t>
      </w:r>
      <w:r w:rsidRPr="002E3097">
        <w:rPr>
          <w:rFonts w:ascii="Times New Roman" w:hAnsi="Times New Roman"/>
          <w:spacing w:val="-6"/>
          <w:sz w:val="28"/>
          <w:szCs w:val="28"/>
        </w:rPr>
        <w:t xml:space="preserve"> устанавливается в </w:t>
      </w:r>
      <w:r w:rsidR="002533E8">
        <w:rPr>
          <w:rFonts w:ascii="Times New Roman" w:hAnsi="Times New Roman"/>
          <w:bCs/>
          <w:spacing w:val="-6"/>
          <w:sz w:val="28"/>
          <w:szCs w:val="28"/>
        </w:rPr>
        <w:t xml:space="preserve">минимальный </w:t>
      </w:r>
      <w:r w:rsidRPr="002E3097">
        <w:rPr>
          <w:rFonts w:ascii="Times New Roman" w:hAnsi="Times New Roman"/>
          <w:spacing w:val="-6"/>
          <w:sz w:val="28"/>
          <w:szCs w:val="28"/>
        </w:rPr>
        <w:t xml:space="preserve">размер выплат </w:t>
      </w:r>
      <w:r w:rsidRPr="002E3097">
        <w:rPr>
          <w:rFonts w:ascii="Times New Roman" w:hAnsi="Times New Roman"/>
          <w:sz w:val="28"/>
          <w:szCs w:val="28"/>
        </w:rPr>
        <w:t xml:space="preserve">– </w:t>
      </w:r>
      <w:r w:rsidRPr="002E3097">
        <w:rPr>
          <w:rFonts w:ascii="Times New Roman" w:hAnsi="Times New Roman"/>
          <w:spacing w:val="-6"/>
          <w:sz w:val="28"/>
          <w:szCs w:val="28"/>
        </w:rPr>
        <w:t>5 процентов от оклада.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E3097">
        <w:rPr>
          <w:rFonts w:ascii="Times New Roman" w:hAnsi="Times New Roman"/>
          <w:spacing w:val="-6"/>
          <w:sz w:val="28"/>
          <w:szCs w:val="28"/>
        </w:rPr>
        <w:t>Работодатель учреждения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</w:t>
      </w:r>
      <w:r w:rsidR="002533E8">
        <w:rPr>
          <w:rFonts w:ascii="Times New Roman" w:hAnsi="Times New Roman"/>
          <w:spacing w:val="-6"/>
          <w:sz w:val="28"/>
          <w:szCs w:val="28"/>
        </w:rPr>
        <w:t xml:space="preserve">знается безопасным, </w:t>
      </w:r>
      <w:r w:rsidRPr="002E3097">
        <w:rPr>
          <w:rFonts w:ascii="Times New Roman" w:hAnsi="Times New Roman"/>
          <w:spacing w:val="-6"/>
          <w:sz w:val="28"/>
          <w:szCs w:val="28"/>
        </w:rPr>
        <w:t>то указанная выплата снимается.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5.3. Выплата за работу в сельской местности устанавливается специалистам учреждений, расположенных в сельской местности.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Размер выплаты –  25 процентов от оклада.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pacing w:val="-6"/>
          <w:sz w:val="28"/>
          <w:szCs w:val="28"/>
        </w:rPr>
        <w:t>Перечень специалистов, которым производится указанная выплата, утверждается</w:t>
      </w:r>
      <w:r w:rsidRPr="002E3097"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Новопокровского района.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Применение выплаты за работу в сельской местности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spacing w:val="-6"/>
          <w:sz w:val="28"/>
          <w:szCs w:val="28"/>
        </w:rPr>
        <w:t xml:space="preserve">5.4. </w:t>
      </w:r>
      <w:r w:rsidRPr="002E3097">
        <w:rPr>
          <w:rFonts w:ascii="Times New Roman" w:hAnsi="Times New Roman"/>
          <w:bCs/>
          <w:sz w:val="28"/>
          <w:szCs w:val="28"/>
        </w:rPr>
        <w:t xml:space="preserve">Размер доплат </w:t>
      </w:r>
      <w:r w:rsidRPr="002E3097">
        <w:rPr>
          <w:rFonts w:ascii="Times New Roman" w:hAnsi="Times New Roman"/>
          <w:sz w:val="28"/>
          <w:szCs w:val="28"/>
        </w:rPr>
        <w:t>за выполнение работ различной квалификации</w:t>
      </w:r>
      <w:r w:rsidRPr="002E3097">
        <w:rPr>
          <w:rFonts w:ascii="Times New Roman" w:hAnsi="Times New Roman"/>
          <w:bCs/>
          <w:sz w:val="28"/>
          <w:szCs w:val="28"/>
        </w:rPr>
        <w:t>,</w:t>
      </w:r>
      <w:r w:rsidR="002533E8">
        <w:rPr>
          <w:rFonts w:ascii="Times New Roman" w:hAnsi="Times New Roman"/>
          <w:bCs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 xml:space="preserve">за </w:t>
      </w:r>
      <w:r w:rsidRPr="002E3097">
        <w:rPr>
          <w:rFonts w:ascii="Times New Roman" w:hAnsi="Times New Roman"/>
          <w:bCs/>
          <w:sz w:val="28"/>
          <w:szCs w:val="28"/>
        </w:rPr>
        <w:t>совмещение профессий (должностей), расширение зон обслуживания, увеличение объема работ, за исполнение обязанностей временно отсутствующего работника без освобождения от работы, определенной трудовым договором,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 xml:space="preserve">5.5. Повышенная оплата сверхурочной работы </w:t>
      </w:r>
      <w:r w:rsidRPr="002E3097">
        <w:rPr>
          <w:rFonts w:ascii="Times New Roman" w:hAnsi="Times New Roman"/>
          <w:spacing w:val="-6"/>
          <w:sz w:val="28"/>
          <w:szCs w:val="28"/>
        </w:rPr>
        <w:t xml:space="preserve">в соответствии со статьей 152 Трудового кодекса Российской Федерации </w:t>
      </w:r>
      <w:r w:rsidRPr="002E3097">
        <w:rPr>
          <w:rFonts w:ascii="Times New Roman" w:hAnsi="Times New Roman"/>
          <w:spacing w:val="-8"/>
          <w:sz w:val="28"/>
          <w:szCs w:val="28"/>
        </w:rPr>
        <w:t>составляет за первые два часа ра</w:t>
      </w:r>
      <w:r w:rsidR="002533E8">
        <w:rPr>
          <w:rFonts w:ascii="Times New Roman" w:hAnsi="Times New Roman"/>
          <w:spacing w:val="-8"/>
          <w:sz w:val="28"/>
          <w:szCs w:val="28"/>
        </w:rPr>
        <w:t xml:space="preserve">боты 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не менее полутора размера, за последующие часы </w:t>
      </w:r>
      <w:r w:rsidRPr="002E3097">
        <w:rPr>
          <w:rFonts w:ascii="Times New Roman" w:hAnsi="Times New Roman"/>
          <w:sz w:val="28"/>
          <w:szCs w:val="28"/>
        </w:rPr>
        <w:t>–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 двойного размера части оклада за каждый час работы.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>5.6.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bCs/>
          <w:sz w:val="28"/>
          <w:szCs w:val="28"/>
        </w:rPr>
        <w:lastRenderedPageBreak/>
        <w:t>М</w:t>
      </w:r>
      <w:r w:rsidRPr="002E3097">
        <w:rPr>
          <w:rFonts w:ascii="Times New Roman" w:hAnsi="Times New Roman"/>
          <w:sz w:val="28"/>
          <w:szCs w:val="28"/>
        </w:rPr>
        <w:t xml:space="preserve">инимальный размер доплаты – 20 процентов части оклада (должностного оклада) за час работы работника.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 xml:space="preserve">Расчет части оклада за час работы определяется путем деления оклада работника на среднемесячное количество  рабочих часов в соответствующем календарном году.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 xml:space="preserve">5.7.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>Размер доплаты составляет: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pacing w:val="-8"/>
          <w:sz w:val="28"/>
          <w:szCs w:val="28"/>
        </w:rPr>
        <w:t xml:space="preserve">не менее одной дневной ставки </w:t>
      </w:r>
      <w:r w:rsidR="002E3097" w:rsidRPr="002E3097">
        <w:rPr>
          <w:rFonts w:ascii="Times New Roman" w:hAnsi="Times New Roman"/>
          <w:sz w:val="28"/>
          <w:szCs w:val="28"/>
        </w:rPr>
        <w:t>сверх оклада при работе целый   день, если работа в выходной или нерабочий праздничный день производилась в пределах месячной нормы рабочего времени, и в размере не менее двух дневных ставок сверх оклада, если работа производилась сверх месячной нормы рабочего времени;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не менее одной части оклада сверх оклада за каждый час работы, если работа в выходной или нерабочий пр</w:t>
      </w:r>
      <w:r>
        <w:rPr>
          <w:rFonts w:ascii="Times New Roman" w:hAnsi="Times New Roman"/>
          <w:sz w:val="28"/>
          <w:szCs w:val="28"/>
        </w:rPr>
        <w:t xml:space="preserve">аздничный день производилась </w:t>
      </w:r>
      <w:r w:rsidR="002E3097" w:rsidRPr="002E3097">
        <w:rPr>
          <w:rFonts w:ascii="Times New Roman" w:hAnsi="Times New Roman"/>
          <w:sz w:val="28"/>
          <w:szCs w:val="28"/>
        </w:rPr>
        <w:t>в пределах месячной нормы рабочего врем</w:t>
      </w:r>
      <w:r>
        <w:rPr>
          <w:rFonts w:ascii="Times New Roman" w:hAnsi="Times New Roman"/>
          <w:sz w:val="28"/>
          <w:szCs w:val="28"/>
        </w:rPr>
        <w:t xml:space="preserve">ени, и в размере не менее двух </w:t>
      </w:r>
      <w:r w:rsidR="002E3097" w:rsidRPr="002E3097">
        <w:rPr>
          <w:rFonts w:ascii="Times New Roman" w:hAnsi="Times New Roman"/>
          <w:sz w:val="28"/>
          <w:szCs w:val="28"/>
        </w:rPr>
        <w:t>частей оклада сверх оклада за каждый час работы, если работа производилась сверх месячной нормы рабочего времени.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5.8. </w:t>
      </w:r>
      <w:r w:rsidRPr="002E3097">
        <w:rPr>
          <w:rFonts w:ascii="Times New Roman" w:hAnsi="Times New Roman"/>
          <w:bCs/>
          <w:sz w:val="28"/>
          <w:szCs w:val="28"/>
        </w:rPr>
        <w:t xml:space="preserve">Размеры и условия доплат работникам </w:t>
      </w:r>
      <w:r w:rsidR="002533E8">
        <w:rPr>
          <w:rFonts w:ascii="Times New Roman" w:hAnsi="Times New Roman"/>
          <w:sz w:val="28"/>
          <w:szCs w:val="28"/>
        </w:rPr>
        <w:t xml:space="preserve">за работу в условиях </w:t>
      </w:r>
      <w:r w:rsidRPr="002E3097">
        <w:rPr>
          <w:rFonts w:ascii="Times New Roman" w:hAnsi="Times New Roman"/>
          <w:sz w:val="28"/>
          <w:szCs w:val="28"/>
        </w:rPr>
        <w:t xml:space="preserve">с разделением рабочего дня на части конкретизируются в трудовых договорах.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5.9. Процентная</w:t>
      </w:r>
      <w:r w:rsidRPr="002E3097">
        <w:rPr>
          <w:rFonts w:ascii="Times New Roman" w:hAnsi="Times New Roman"/>
          <w:bCs/>
          <w:sz w:val="28"/>
          <w:szCs w:val="28"/>
        </w:rPr>
        <w:t xml:space="preserve"> надбавка за работу со сведениями, состав</w:t>
      </w:r>
      <w:r w:rsidR="002533E8">
        <w:rPr>
          <w:rFonts w:ascii="Times New Roman" w:hAnsi="Times New Roman"/>
          <w:bCs/>
          <w:sz w:val="28"/>
          <w:szCs w:val="28"/>
        </w:rPr>
        <w:t xml:space="preserve">ляющими государственную тайну, </w:t>
      </w:r>
      <w:r w:rsidR="002533E8">
        <w:rPr>
          <w:rFonts w:ascii="Times New Roman" w:hAnsi="Times New Roman"/>
          <w:sz w:val="28"/>
          <w:szCs w:val="28"/>
        </w:rPr>
        <w:t xml:space="preserve">устанавливается в размере и </w:t>
      </w:r>
      <w:r w:rsidRPr="002E3097">
        <w:rPr>
          <w:rFonts w:ascii="Times New Roman" w:hAnsi="Times New Roman"/>
          <w:sz w:val="28"/>
          <w:szCs w:val="28"/>
        </w:rPr>
        <w:t>в порядке, определенном законодательством Российской Федерации.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 xml:space="preserve">6. </w:t>
      </w:r>
      <w:r w:rsidRPr="002E3097">
        <w:rPr>
          <w:rFonts w:ascii="Times New Roman" w:hAnsi="Times New Roman"/>
          <w:b/>
          <w:bCs/>
          <w:sz w:val="28"/>
          <w:szCs w:val="28"/>
        </w:rPr>
        <w:t>Порядок и условия премирования работников учреждения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6.1.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В целях поощрения работников за выполненную работу в учреждении, в соответствии с Перечнем видов выплат стимулирующего характера в муниципальных  учреждениях культуры администрации Покровского сельского по</w:t>
      </w:r>
      <w:r w:rsidR="002533E8">
        <w:rPr>
          <w:rFonts w:ascii="Times New Roman" w:hAnsi="Times New Roman"/>
          <w:sz w:val="28"/>
          <w:szCs w:val="28"/>
        </w:rPr>
        <w:t xml:space="preserve">селения Новопокровского района </w:t>
      </w:r>
      <w:r w:rsidRPr="002E3097">
        <w:rPr>
          <w:rFonts w:ascii="Times New Roman" w:hAnsi="Times New Roman"/>
          <w:sz w:val="28"/>
          <w:szCs w:val="28"/>
        </w:rPr>
        <w:t>утвержденным высшим органом исполнительной власти администрации Покровского сельского поселения Новопокровского района могут быть установлены премии: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премия по итогам работы (за месяц, квартал, полугодие, год); 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премия за качество выполняемых работ;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bCs/>
          <w:sz w:val="28"/>
          <w:szCs w:val="28"/>
        </w:rPr>
        <w:t>премия за выполнение особо важных и срочных работ;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премия за интенсивность и высокие результаты работы.</w:t>
      </w:r>
    </w:p>
    <w:p w:rsidR="002E3097" w:rsidRPr="002E3097" w:rsidRDefault="002E3097" w:rsidP="00293D13">
      <w:pPr>
        <w:pStyle w:val="a7"/>
        <w:ind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>Решение о введении каждой конкретной премии принимает руководитель учреждения. При этом наименование премии и условия ее выплаты включаются в положение об оплате и стимулировании труда работников соответст</w:t>
      </w:r>
      <w:r w:rsidR="002533E8">
        <w:rPr>
          <w:sz w:val="28"/>
          <w:szCs w:val="28"/>
        </w:rPr>
        <w:t>вующего учреждения.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lastRenderedPageBreak/>
        <w:t>Премирование осуществляется по решению руководителя учрежде</w:t>
      </w:r>
      <w:r w:rsidR="002533E8">
        <w:rPr>
          <w:rFonts w:ascii="Times New Roman" w:hAnsi="Times New Roman"/>
          <w:sz w:val="28"/>
          <w:szCs w:val="28"/>
        </w:rPr>
        <w:t xml:space="preserve">ния </w:t>
      </w:r>
      <w:r w:rsidRPr="002E3097">
        <w:rPr>
          <w:rFonts w:ascii="Times New Roman" w:hAnsi="Times New Roman"/>
          <w:sz w:val="28"/>
          <w:szCs w:val="28"/>
        </w:rPr>
        <w:t>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работников: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главного бухгалтера, главных специалистов и иных работников, подчиненных</w:t>
      </w:r>
      <w:r>
        <w:rPr>
          <w:rFonts w:ascii="Times New Roman" w:hAnsi="Times New Roman"/>
          <w:sz w:val="28"/>
          <w:szCs w:val="28"/>
        </w:rPr>
        <w:t xml:space="preserve"> руководителю непосредственно;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остальных работников, занятых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6.2. </w:t>
      </w:r>
      <w:r w:rsidRPr="002E3097">
        <w:rPr>
          <w:rFonts w:ascii="Times New Roman" w:hAnsi="Times New Roman"/>
          <w:bCs/>
          <w:sz w:val="28"/>
          <w:szCs w:val="28"/>
        </w:rPr>
        <w:t>Премия по итогам работы за период (за месяц, квартал, полугодие, год)</w:t>
      </w:r>
      <w:r w:rsidRPr="002E3097">
        <w:rPr>
          <w:rFonts w:ascii="Times New Roman" w:hAnsi="Times New Roman"/>
          <w:sz w:val="28"/>
          <w:szCs w:val="28"/>
        </w:rPr>
        <w:t xml:space="preserve"> выплачивается с целью поощрения работников за общие результаты труда</w:t>
      </w:r>
      <w:r w:rsidR="002533E8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 xml:space="preserve">по итогам работы. 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При премировании учитываются: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инициатива, творчество и примен</w:t>
      </w:r>
      <w:r>
        <w:rPr>
          <w:rFonts w:ascii="Times New Roman" w:hAnsi="Times New Roman"/>
          <w:sz w:val="28"/>
          <w:szCs w:val="28"/>
        </w:rPr>
        <w:t xml:space="preserve">ение в работе современных форм </w:t>
      </w:r>
      <w:r w:rsidR="002E3097" w:rsidRPr="002E3097">
        <w:rPr>
          <w:rFonts w:ascii="Times New Roman" w:hAnsi="Times New Roman"/>
          <w:sz w:val="28"/>
          <w:szCs w:val="28"/>
        </w:rPr>
        <w:t>и методов организации труда;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качественная подготовка и про</w:t>
      </w:r>
      <w:r>
        <w:rPr>
          <w:rFonts w:ascii="Times New Roman" w:hAnsi="Times New Roman"/>
          <w:sz w:val="28"/>
          <w:szCs w:val="28"/>
        </w:rPr>
        <w:t xml:space="preserve">ведение мероприятий, связанных </w:t>
      </w:r>
      <w:r w:rsidR="002E3097" w:rsidRPr="002E3097">
        <w:rPr>
          <w:rFonts w:ascii="Times New Roman" w:hAnsi="Times New Roman"/>
          <w:sz w:val="28"/>
          <w:szCs w:val="28"/>
        </w:rPr>
        <w:t>с уставной деятельностью учреждения;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качественная подготовка и своевременная сдача отчетности;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участие в течение месяца в выполнении важных работ и мероприятий;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другие показатели.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Премия по итогам работы за период (месяц, квартал, полугодие, год) выплачивается в пределах имеющихся средств. Конкретный размер премии может определяться как в процентах к окладу работника, так и в абсолютном размере. 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Максимальным размером премия по итогам работы  не ограничена.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При увольнении работника по собственному желанию до истечения календарного месяца - премия по итогам работы за месяц ему не выплачивается.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6.3. </w:t>
      </w:r>
      <w:r w:rsidRPr="002E3097">
        <w:rPr>
          <w:rFonts w:ascii="Times New Roman" w:hAnsi="Times New Roman"/>
          <w:bCs/>
          <w:sz w:val="28"/>
          <w:szCs w:val="28"/>
        </w:rPr>
        <w:t xml:space="preserve">Премия за качество выполняемых работ </w:t>
      </w:r>
      <w:r w:rsidRPr="002E3097">
        <w:rPr>
          <w:rFonts w:ascii="Times New Roman" w:hAnsi="Times New Roman"/>
          <w:sz w:val="28"/>
          <w:szCs w:val="28"/>
        </w:rPr>
        <w:t>выплачивается работникам единовременно в размере до 5 окладов: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поощрение Президентом Российской Федерации, Правительством Российской Федерации, главой администрации (губернатором) Краснодарского края, главой муниципального образования Новопокровский район, главой Покровского сельского поселения;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присвоение почетных званий Российской Федерации и Краснодарского края, награждении знаками отличия Российской Федерации;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3097" w:rsidRPr="002E3097">
        <w:rPr>
          <w:rFonts w:ascii="Times New Roman" w:hAnsi="Times New Roman"/>
          <w:sz w:val="28"/>
          <w:szCs w:val="28"/>
        </w:rPr>
        <w:t xml:space="preserve"> награждение орденами и медалями Российской Федерации и Краснодарского края;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награждение Почетной грамотой Министерства культуры Российской Федерации, главы администрации (губернатора) Краснодарского края, главы муниципального образования Новопокровский район, главы Покровского сельского поселения.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6.4.</w:t>
      </w:r>
      <w:r w:rsidRPr="002E3097">
        <w:rPr>
          <w:rFonts w:ascii="Times New Roman" w:hAnsi="Times New Roman"/>
          <w:b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 xml:space="preserve"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окладу. 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Максимальным размером премия </w:t>
      </w:r>
      <w:r w:rsidR="002E3097" w:rsidRPr="002E3097">
        <w:rPr>
          <w:rFonts w:ascii="Times New Roman" w:hAnsi="Times New Roman"/>
          <w:sz w:val="28"/>
          <w:szCs w:val="28"/>
        </w:rPr>
        <w:t>за выполнение особо важных работ и проведение мероприятий не ограничена.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6.5. </w:t>
      </w:r>
      <w:r w:rsidRPr="002E3097">
        <w:rPr>
          <w:rFonts w:ascii="Times New Roman" w:hAnsi="Times New Roman"/>
          <w:bCs/>
          <w:sz w:val="28"/>
          <w:szCs w:val="28"/>
        </w:rPr>
        <w:t>Премия за интенсивность и высокие результаты работы</w:t>
      </w:r>
      <w:r w:rsidRPr="002E3097">
        <w:rPr>
          <w:rFonts w:ascii="Times New Roman" w:hAnsi="Times New Roman"/>
          <w:sz w:val="28"/>
          <w:szCs w:val="28"/>
        </w:rPr>
        <w:t xml:space="preserve"> выплачивается работникам единовременно. При премировании учитываются:</w:t>
      </w:r>
    </w:p>
    <w:p w:rsidR="002E3097" w:rsidRPr="002E3097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интенсивность и напряженность работы;</w:t>
      </w:r>
    </w:p>
    <w:p w:rsidR="002E3097" w:rsidRPr="002E3097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2E3097" w:rsidRPr="002E3097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повышение авторитета и имиджа учреждения среди населения.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Размер премии может устанавливаться как в абсолютном значении,</w:t>
      </w:r>
      <w:r w:rsidR="00E44446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так и в процентном отношении к окладу</w:t>
      </w:r>
      <w:r w:rsidR="00E44446">
        <w:rPr>
          <w:rFonts w:ascii="Times New Roman" w:hAnsi="Times New Roman"/>
          <w:sz w:val="28"/>
          <w:szCs w:val="28"/>
        </w:rPr>
        <w:t xml:space="preserve">. Максимальным размером премия </w:t>
      </w:r>
      <w:r w:rsidRPr="002E3097">
        <w:rPr>
          <w:rFonts w:ascii="Times New Roman" w:hAnsi="Times New Roman"/>
          <w:sz w:val="28"/>
          <w:szCs w:val="28"/>
        </w:rPr>
        <w:t>за выполнение особо важных работ и проведение мероприятий не ограничена.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6.6. Премии, предусмотренные настоящим Положением, учитывают</w:t>
      </w:r>
      <w:r w:rsidR="00E44446">
        <w:rPr>
          <w:rFonts w:ascii="Times New Roman" w:hAnsi="Times New Roman"/>
          <w:sz w:val="28"/>
          <w:szCs w:val="28"/>
        </w:rPr>
        <w:t xml:space="preserve">ся </w:t>
      </w:r>
      <w:r w:rsidRPr="002E3097">
        <w:rPr>
          <w:rFonts w:ascii="Times New Roman" w:hAnsi="Times New Roman"/>
          <w:sz w:val="28"/>
          <w:szCs w:val="28"/>
        </w:rPr>
        <w:t>в составе средней заработной платы для исчисления пенсий, отпусков, пособий по временной нетрудоспособности и т.д.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97">
        <w:rPr>
          <w:rFonts w:ascii="Times New Roman" w:hAnsi="Times New Roman" w:cs="Times New Roman"/>
          <w:b/>
          <w:sz w:val="28"/>
          <w:szCs w:val="28"/>
        </w:rPr>
        <w:t>7. Другие вопросы оплаты труда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097" w:rsidRPr="002E3097" w:rsidRDefault="00E44446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2E3097" w:rsidRPr="002E3097">
        <w:rPr>
          <w:rFonts w:ascii="Times New Roman" w:hAnsi="Times New Roman" w:cs="Times New Roman"/>
          <w:sz w:val="28"/>
          <w:szCs w:val="28"/>
        </w:rPr>
        <w:t>В случае задержки выплаты работникам заработной платы и других нарушений оплаты труда,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законами.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 xml:space="preserve"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выплаты, задержанной суммы. 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 xml:space="preserve">Работник, отсутствовавший в свое </w:t>
      </w:r>
      <w:r w:rsidR="00E44446">
        <w:rPr>
          <w:rFonts w:ascii="Times New Roman" w:hAnsi="Times New Roman" w:cs="Times New Roman"/>
          <w:sz w:val="28"/>
          <w:szCs w:val="28"/>
        </w:rPr>
        <w:t xml:space="preserve">рабочее время на рабочем месте </w:t>
      </w:r>
      <w:r w:rsidRPr="002E3097">
        <w:rPr>
          <w:rFonts w:ascii="Times New Roman" w:hAnsi="Times New Roman" w:cs="Times New Roman"/>
          <w:sz w:val="28"/>
          <w:szCs w:val="28"/>
        </w:rPr>
        <w:t xml:space="preserve">в период приостановления работы, обязан выйти на работу не позднее следующего рабочего дня после получения письменного уведомления от </w:t>
      </w:r>
      <w:r w:rsidRPr="002E3097">
        <w:rPr>
          <w:rFonts w:ascii="Times New Roman" w:hAnsi="Times New Roman" w:cs="Times New Roman"/>
          <w:sz w:val="28"/>
          <w:szCs w:val="28"/>
        </w:rPr>
        <w:lastRenderedPageBreak/>
        <w:t>руководителя учреждения о готовности произвести выплату задержанной заработной платы в день выхода работника на работу.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>7.2. Из фонда оплаты труда учреждения работникам может быть выплачена материальная помощь.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>Решение о  выплате и конкретных размерах ее принимает руководитель учреждения на основании письменного заявления ра</w:t>
      </w:r>
      <w:r w:rsidR="00E44446">
        <w:rPr>
          <w:rFonts w:ascii="Times New Roman" w:hAnsi="Times New Roman" w:cs="Times New Roman"/>
          <w:sz w:val="28"/>
          <w:szCs w:val="28"/>
        </w:rPr>
        <w:t>ботника.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>7. 3. Руководитель учреждения имеет право делегировать руководителю филиала полномочия по определению размеров заработной платы работников филиала, стимулирующих и компенсационных выплат в пределах средств, направляемых филиалом на оплату труда.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 xml:space="preserve">7.4. В штаты учреждений могут вводиться должности, включенные в ПКГ должностей работников других отраслей, при условии выполнения работниками учреждения соответствующих видов работ. 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55A5C" w:rsidRPr="002E3097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</w:t>
      </w:r>
      <w:r w:rsidR="0047200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472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Сидоров</w:t>
      </w:r>
    </w:p>
    <w:p w:rsidR="002E3097" w:rsidRDefault="002E3097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010" w:rsidRDefault="00513010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9A8" w:rsidRDefault="005C09A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9A8" w:rsidRDefault="005C09A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9A8" w:rsidRDefault="005C09A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9A8" w:rsidRDefault="005C09A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9A8" w:rsidRDefault="005C09A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9A8" w:rsidRDefault="005C09A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010" w:rsidRDefault="00513010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C33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Default="00C3357C" w:rsidP="00C33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C3357C" w:rsidRDefault="00C3357C" w:rsidP="00C3357C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C3357C" w:rsidRPr="00C3357C" w:rsidRDefault="00C3357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к Положению об </w:t>
      </w:r>
      <w:proofErr w:type="gramStart"/>
      <w:r w:rsidRPr="00C3357C">
        <w:rPr>
          <w:rFonts w:ascii="Times New Roman" w:hAnsi="Times New Roman"/>
          <w:sz w:val="28"/>
          <w:szCs w:val="28"/>
        </w:rPr>
        <w:t>отраслевой</w:t>
      </w:r>
      <w:proofErr w:type="gramEnd"/>
      <w:r w:rsidRPr="00C3357C">
        <w:rPr>
          <w:rFonts w:ascii="Times New Roman" w:hAnsi="Times New Roman"/>
          <w:sz w:val="28"/>
          <w:szCs w:val="28"/>
        </w:rPr>
        <w:t xml:space="preserve">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системе оплаты труда работников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«Покровский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357C">
        <w:rPr>
          <w:rFonts w:ascii="Times New Roman" w:hAnsi="Times New Roman"/>
          <w:sz w:val="28"/>
          <w:szCs w:val="28"/>
        </w:rPr>
        <w:t xml:space="preserve">центр»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3357C" w:rsidRPr="007A1506" w:rsidRDefault="00C3357C" w:rsidP="00C3357C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C3357C">
        <w:rPr>
          <w:rFonts w:ascii="Times New Roman" w:hAnsi="Times New Roman"/>
          <w:sz w:val="28"/>
          <w:szCs w:val="28"/>
        </w:rPr>
        <w:t>Новопокровского района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E44446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Профессиональные квалификационные группы </w:t>
      </w:r>
      <w:r w:rsidR="002E3097" w:rsidRPr="002E3097">
        <w:rPr>
          <w:rFonts w:ascii="Times New Roman" w:hAnsi="Times New Roman"/>
          <w:b/>
          <w:sz w:val="28"/>
          <w:szCs w:val="28"/>
        </w:rPr>
        <w:t>должностей работников муниципального учреждения культуры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«Покровский Культурно – досуговый центр»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Покровского сельского поселения Новопо</w:t>
      </w:r>
      <w:r>
        <w:rPr>
          <w:rFonts w:ascii="Times New Roman" w:hAnsi="Times New Roman"/>
          <w:b/>
          <w:sz w:val="28"/>
          <w:szCs w:val="28"/>
        </w:rPr>
        <w:t>кровского района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 Профессиональные квалификационные группы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должностей работников муниципального  учреждения культуры «Покровский культурно – досуговый центр» Покровского сельского поселения Новопокровского района.</w:t>
      </w:r>
    </w:p>
    <w:p w:rsidR="002E3097" w:rsidRPr="002E3097" w:rsidRDefault="009C1B91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3097" w:rsidRPr="002E3097">
        <w:rPr>
          <w:rFonts w:ascii="Times New Roman" w:hAnsi="Times New Roman"/>
          <w:sz w:val="28"/>
          <w:szCs w:val="28"/>
        </w:rPr>
        <w:t xml:space="preserve">. Профессиональная квалификационная группа </w:t>
      </w:r>
      <w:r w:rsidR="002E3097" w:rsidRPr="009C1B91">
        <w:rPr>
          <w:rFonts w:ascii="Times New Roman" w:hAnsi="Times New Roman"/>
          <w:b/>
          <w:sz w:val="28"/>
          <w:szCs w:val="28"/>
        </w:rPr>
        <w:t>"Должности работников культуры, искусства и кинематографии среднего звена</w:t>
      </w:r>
      <w:r w:rsidR="002E3097" w:rsidRPr="002E3097">
        <w:rPr>
          <w:rFonts w:ascii="Times New Roman" w:hAnsi="Times New Roman"/>
          <w:sz w:val="28"/>
          <w:szCs w:val="28"/>
        </w:rPr>
        <w:t>":</w:t>
      </w:r>
    </w:p>
    <w:p w:rsidR="002E3097" w:rsidRPr="002E3097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заведующий билетными кассами,  костюмерной; репетитор по технике речи; суфлер; ассистенты: режиссера, дирижера, балетмейстера, хормейстера, помощник режиссера; организатор экскурсий; руководитель кружка любительского объединения, клуба по интересам; распорядитель танцевального вечера; ведущий дискотеки; руководитель музыкальной части дискотеки; аккомпаниа</w:t>
      </w:r>
      <w:r w:rsidR="009C1B91">
        <w:rPr>
          <w:rFonts w:ascii="Times New Roman" w:hAnsi="Times New Roman"/>
          <w:sz w:val="28"/>
          <w:szCs w:val="28"/>
        </w:rPr>
        <w:t>тор; культ</w:t>
      </w:r>
      <w:r w:rsidR="002E3097" w:rsidRPr="002E3097">
        <w:rPr>
          <w:rFonts w:ascii="Times New Roman" w:hAnsi="Times New Roman"/>
          <w:sz w:val="28"/>
          <w:szCs w:val="28"/>
        </w:rPr>
        <w:t>организатор.</w:t>
      </w:r>
      <w:proofErr w:type="gramEnd"/>
    </w:p>
    <w:p w:rsidR="002E3097" w:rsidRPr="002E3097" w:rsidRDefault="009C1B91" w:rsidP="00293D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3097" w:rsidRPr="002E3097">
        <w:rPr>
          <w:rFonts w:ascii="Times New Roman" w:hAnsi="Times New Roman"/>
          <w:sz w:val="28"/>
          <w:szCs w:val="28"/>
        </w:rPr>
        <w:t xml:space="preserve">. Профессиональная квалификационная группа </w:t>
      </w:r>
      <w:r w:rsidR="002E3097" w:rsidRPr="009C1B91">
        <w:rPr>
          <w:rFonts w:ascii="Times New Roman" w:hAnsi="Times New Roman"/>
          <w:b/>
          <w:sz w:val="28"/>
          <w:szCs w:val="28"/>
        </w:rPr>
        <w:t>"Должности работников культуры, искусства и кинематографии ведущего звена"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3097" w:rsidRPr="002E3097" w:rsidRDefault="009C1B91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</w:t>
      </w:r>
      <w:r w:rsidR="002E3097" w:rsidRPr="002E3097">
        <w:rPr>
          <w:rFonts w:ascii="Times New Roman" w:hAnsi="Times New Roman"/>
          <w:sz w:val="28"/>
          <w:szCs w:val="28"/>
        </w:rPr>
        <w:t>онцертмейстер по классу вокала (балета); лектор-искусствовед (музыковед); чтец-мастер художественного слова; помощник главного режиссера  (художественного руководителя);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 музыкальных  инструментов; репетитор по вокалу; репетитор по балету; аккомпаниатор-концертмейстер; артист-вокалист (солист); артист балета; артист оркестра;</w:t>
      </w:r>
      <w:proofErr w:type="gramEnd"/>
      <w:r w:rsidR="002E3097" w:rsidRPr="002E3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3097" w:rsidRPr="002E3097">
        <w:rPr>
          <w:rFonts w:ascii="Times New Roman" w:hAnsi="Times New Roman"/>
          <w:sz w:val="28"/>
          <w:szCs w:val="28"/>
        </w:rPr>
        <w:t xml:space="preserve">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ансамбля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артисты, ведущие концерты; артисты, концертные исполнители (всех жанров), кроме </w:t>
      </w:r>
      <w:r w:rsidR="002E3097" w:rsidRPr="002E3097">
        <w:rPr>
          <w:rFonts w:ascii="Times New Roman" w:hAnsi="Times New Roman"/>
          <w:sz w:val="28"/>
          <w:szCs w:val="28"/>
        </w:rPr>
        <w:lastRenderedPageBreak/>
        <w:t>артистов – концертных исполнителей вспомогательного состава;</w:t>
      </w:r>
      <w:proofErr w:type="gramEnd"/>
      <w:r w:rsidR="002E3097" w:rsidRPr="002E3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3097" w:rsidRPr="002E3097">
        <w:rPr>
          <w:rFonts w:ascii="Times New Roman" w:hAnsi="Times New Roman"/>
          <w:sz w:val="28"/>
          <w:szCs w:val="28"/>
        </w:rPr>
        <w:t>главный библиотекарь; главный библиограф; библиотекарь; библиограф; методист; редактор; лектор (экскурсовод); заведующий аттракционом; кинооператор; звукооператор; сотрудник службы безопасности; администратор (старший администратор), заведующий сектором по работе с детьми.</w:t>
      </w:r>
      <w:proofErr w:type="gramEnd"/>
    </w:p>
    <w:p w:rsidR="002E3097" w:rsidRPr="002E3097" w:rsidRDefault="009C1B91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3097" w:rsidRPr="002E3097">
        <w:rPr>
          <w:rFonts w:ascii="Times New Roman" w:hAnsi="Times New Roman"/>
          <w:sz w:val="28"/>
          <w:szCs w:val="28"/>
        </w:rPr>
        <w:t xml:space="preserve">. Профессиональная квалификационная группа </w:t>
      </w:r>
      <w:r w:rsidR="002E3097" w:rsidRPr="009C1B91">
        <w:rPr>
          <w:rFonts w:ascii="Times New Roman" w:hAnsi="Times New Roman"/>
          <w:b/>
          <w:sz w:val="28"/>
          <w:szCs w:val="28"/>
        </w:rPr>
        <w:t>"Должности руководящего состава учреждений культуры, искусства и кинематографии"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3097" w:rsidRPr="002E3097" w:rsidRDefault="009C1B91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</w:t>
      </w:r>
      <w:r w:rsidR="002E3097" w:rsidRPr="002E3097">
        <w:rPr>
          <w:rFonts w:ascii="Times New Roman" w:hAnsi="Times New Roman"/>
          <w:sz w:val="28"/>
          <w:szCs w:val="28"/>
        </w:rPr>
        <w:t>иректор театра (концертного зала, художественного коллектива), не обладающего правами юридического лица; главный инженер; заведующий (начальник) структурным подразделением по основной деятельности (отделом, службой, производственной мастерской, цехом); заведующий (начальник) другим структурным подразделением; главный администратор; ху</w:t>
      </w:r>
      <w:r w:rsidR="00E44446">
        <w:rPr>
          <w:rFonts w:ascii="Times New Roman" w:hAnsi="Times New Roman"/>
          <w:sz w:val="28"/>
          <w:szCs w:val="28"/>
        </w:rPr>
        <w:t xml:space="preserve">дожественный руководитель; </w:t>
      </w:r>
      <w:r w:rsidR="002E3097" w:rsidRPr="002E3097">
        <w:rPr>
          <w:rFonts w:ascii="Times New Roman" w:hAnsi="Times New Roman"/>
          <w:sz w:val="28"/>
          <w:szCs w:val="28"/>
        </w:rPr>
        <w:t>главные: режиссер, дирижер, балетмейстер, художник, хормейстер; режиссер-постановщик; балетме</w:t>
      </w:r>
      <w:r w:rsidR="00E44446">
        <w:rPr>
          <w:rFonts w:ascii="Times New Roman" w:hAnsi="Times New Roman"/>
          <w:sz w:val="28"/>
          <w:szCs w:val="28"/>
        </w:rPr>
        <w:t xml:space="preserve">йстер-постановщик;  заведующий </w:t>
      </w:r>
      <w:r w:rsidR="002E3097" w:rsidRPr="002E3097">
        <w:rPr>
          <w:rFonts w:ascii="Times New Roman" w:hAnsi="Times New Roman"/>
          <w:sz w:val="28"/>
          <w:szCs w:val="28"/>
        </w:rPr>
        <w:t>музыкальной частью; заведующий художественно-постановочной частью; руководитель литературно-драматургической части;</w:t>
      </w:r>
      <w:proofErr w:type="gramEnd"/>
      <w:r w:rsidR="002E3097" w:rsidRPr="002E3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3097" w:rsidRPr="002E3097">
        <w:rPr>
          <w:rFonts w:ascii="Times New Roman" w:hAnsi="Times New Roman"/>
          <w:sz w:val="28"/>
          <w:szCs w:val="28"/>
        </w:rPr>
        <w:t xml:space="preserve">режиссер; дирижер; балетмейстер; хормейстер; звукорежиссер; заведующий филиалом библиотеки (централизованной библиотечной системы); заведующий отделом (сектором) библиотеки, музея, дома (дворца) культуры, научно-методического центра народного творчества, центра народной культуры (культуры и досуга) и других аналогичных учреждений; заведующий передвижной выставкой музея; заведующий реставрационной мастерской; главный хранитель фондов; художественный руководитель </w:t>
      </w:r>
      <w:proofErr w:type="spellStart"/>
      <w:r w:rsidR="002E3097" w:rsidRPr="002E3097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="002E3097" w:rsidRPr="002E3097">
        <w:rPr>
          <w:rFonts w:ascii="Times New Roman" w:hAnsi="Times New Roman"/>
          <w:sz w:val="28"/>
          <w:szCs w:val="28"/>
        </w:rPr>
        <w:t xml:space="preserve"> учреждения; заведующий художественно-оформительской мастерской;</w:t>
      </w:r>
      <w:proofErr w:type="gramEnd"/>
      <w:r w:rsidR="002E3097" w:rsidRPr="002E3097">
        <w:rPr>
          <w:rFonts w:ascii="Times New Roman" w:hAnsi="Times New Roman"/>
          <w:sz w:val="28"/>
          <w:szCs w:val="28"/>
        </w:rPr>
        <w:t xml:space="preserve"> руководитель клубного формирования,  любительского объедине</w:t>
      </w:r>
      <w:r w:rsidR="00E44446">
        <w:rPr>
          <w:rFonts w:ascii="Times New Roman" w:hAnsi="Times New Roman"/>
          <w:sz w:val="28"/>
          <w:szCs w:val="28"/>
        </w:rPr>
        <w:t xml:space="preserve">ния, клуба  </w:t>
      </w:r>
      <w:r w:rsidR="002E3097" w:rsidRPr="002E3097">
        <w:rPr>
          <w:rFonts w:ascii="Times New Roman" w:hAnsi="Times New Roman"/>
          <w:sz w:val="28"/>
          <w:szCs w:val="28"/>
        </w:rPr>
        <w:t>по интересам.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55A5C" w:rsidRPr="002E3097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</w:t>
      </w:r>
      <w:r w:rsidR="00CD784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Сидоров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Default="002E3097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446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Default="00C3357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Default="00C3357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Pr="00C3357C" w:rsidRDefault="00C3357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к Положению об </w:t>
      </w:r>
      <w:proofErr w:type="gramStart"/>
      <w:r w:rsidRPr="00C3357C">
        <w:rPr>
          <w:rFonts w:ascii="Times New Roman" w:hAnsi="Times New Roman"/>
          <w:sz w:val="28"/>
          <w:szCs w:val="28"/>
        </w:rPr>
        <w:t>отраслевой</w:t>
      </w:r>
      <w:proofErr w:type="gramEnd"/>
      <w:r w:rsidRPr="00C3357C">
        <w:rPr>
          <w:rFonts w:ascii="Times New Roman" w:hAnsi="Times New Roman"/>
          <w:sz w:val="28"/>
          <w:szCs w:val="28"/>
        </w:rPr>
        <w:t xml:space="preserve">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системе оплаты труда работников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«Покровский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357C">
        <w:rPr>
          <w:rFonts w:ascii="Times New Roman" w:hAnsi="Times New Roman"/>
          <w:sz w:val="28"/>
          <w:szCs w:val="28"/>
        </w:rPr>
        <w:t xml:space="preserve">центр»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3357C" w:rsidRPr="007A1506" w:rsidRDefault="00C3357C" w:rsidP="00C3357C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C3357C">
        <w:rPr>
          <w:rFonts w:ascii="Times New Roman" w:hAnsi="Times New Roman"/>
          <w:sz w:val="28"/>
          <w:szCs w:val="28"/>
        </w:rPr>
        <w:t>Новопокровского района</w:t>
      </w:r>
    </w:p>
    <w:p w:rsid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57C" w:rsidRPr="002E3097" w:rsidRDefault="00C3357C" w:rsidP="00293D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ПЕРЕЧЕНЬ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пр</w:t>
      </w:r>
      <w:r w:rsidR="00E23406">
        <w:rPr>
          <w:rFonts w:ascii="Times New Roman" w:hAnsi="Times New Roman"/>
          <w:b/>
          <w:sz w:val="28"/>
          <w:szCs w:val="28"/>
        </w:rPr>
        <w:t xml:space="preserve">офессий рабочих муниципального </w:t>
      </w:r>
      <w:r w:rsidRPr="002E3097">
        <w:rPr>
          <w:rFonts w:ascii="Times New Roman" w:hAnsi="Times New Roman"/>
          <w:b/>
          <w:sz w:val="28"/>
          <w:szCs w:val="28"/>
        </w:rPr>
        <w:t>учреждения культуры</w:t>
      </w:r>
    </w:p>
    <w:p w:rsidR="002E3097" w:rsidRPr="002E3097" w:rsidRDefault="009C1B91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«Покровский к</w:t>
      </w:r>
      <w:r w:rsidR="002E3097" w:rsidRPr="002E3097">
        <w:rPr>
          <w:rFonts w:ascii="Times New Roman" w:hAnsi="Times New Roman"/>
          <w:b/>
          <w:sz w:val="28"/>
          <w:szCs w:val="28"/>
        </w:rPr>
        <w:t xml:space="preserve">ультурно – </w:t>
      </w:r>
      <w:proofErr w:type="spellStart"/>
      <w:r w:rsidR="002E3097" w:rsidRPr="002E3097">
        <w:rPr>
          <w:rFonts w:ascii="Times New Roman" w:hAnsi="Times New Roman"/>
          <w:b/>
          <w:sz w:val="28"/>
          <w:szCs w:val="28"/>
        </w:rPr>
        <w:t>досуговый</w:t>
      </w:r>
      <w:proofErr w:type="spellEnd"/>
      <w:r w:rsidR="002E3097" w:rsidRPr="002E3097">
        <w:rPr>
          <w:rFonts w:ascii="Times New Roman" w:hAnsi="Times New Roman"/>
          <w:b/>
          <w:sz w:val="28"/>
          <w:szCs w:val="28"/>
        </w:rPr>
        <w:t xml:space="preserve"> центр»</w:t>
      </w:r>
    </w:p>
    <w:p w:rsidR="002E3097" w:rsidRPr="00E23406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Покровского сельского поселения Новопокровского района.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Default="002E3097" w:rsidP="00293D1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E3097">
        <w:rPr>
          <w:rFonts w:ascii="Times New Roman" w:hAnsi="Times New Roman"/>
          <w:sz w:val="28"/>
          <w:szCs w:val="28"/>
        </w:rPr>
        <w:t>Видеотекарь</w:t>
      </w:r>
      <w:proofErr w:type="spellEnd"/>
      <w:r w:rsidRPr="002E3097">
        <w:rPr>
          <w:rFonts w:ascii="Times New Roman" w:hAnsi="Times New Roman"/>
          <w:sz w:val="28"/>
          <w:szCs w:val="28"/>
        </w:rPr>
        <w:t>; водитель: автобусов, имеющих 1 класс и занятый перевозкой участников профессиональных художественных коллективов; автобусов, оборудованных специальными техническими средствами, осуществляющий перевозку художественных коллективов и специалистов для культурного обслуживания населения; автобусов или специальных легковых автомобилей, занятые перевозкой</w:t>
      </w:r>
      <w:r w:rsidR="00D5583C" w:rsidRPr="00D5583C">
        <w:rPr>
          <w:rFonts w:ascii="Times New Roman" w:hAnsi="Times New Roman"/>
          <w:sz w:val="28"/>
          <w:szCs w:val="28"/>
        </w:rPr>
        <w:t xml:space="preserve"> </w:t>
      </w:r>
      <w:r w:rsidR="00D5583C" w:rsidRPr="002E3097">
        <w:rPr>
          <w:rFonts w:ascii="Times New Roman" w:hAnsi="Times New Roman"/>
          <w:sz w:val="28"/>
          <w:szCs w:val="28"/>
        </w:rPr>
        <w:t>художественных коллективов и специалистов для культурного обслуживания населения</w:t>
      </w:r>
      <w:r w:rsidRPr="002E3097">
        <w:rPr>
          <w:rFonts w:ascii="Times New Roman" w:hAnsi="Times New Roman"/>
          <w:sz w:val="28"/>
          <w:szCs w:val="28"/>
        </w:rPr>
        <w:t>; киномехани</w:t>
      </w:r>
      <w:r w:rsidR="00E23406">
        <w:rPr>
          <w:rFonts w:ascii="Times New Roman" w:hAnsi="Times New Roman"/>
          <w:sz w:val="28"/>
          <w:szCs w:val="28"/>
        </w:rPr>
        <w:t xml:space="preserve">к; машинист сцены; механик </w:t>
      </w:r>
      <w:r w:rsidRPr="002E3097">
        <w:rPr>
          <w:rFonts w:ascii="Times New Roman" w:hAnsi="Times New Roman"/>
          <w:sz w:val="28"/>
          <w:szCs w:val="28"/>
        </w:rPr>
        <w:t>по обслуживанию звуковой техники;</w:t>
      </w:r>
      <w:proofErr w:type="gramEnd"/>
      <w:r w:rsidRPr="002E3097">
        <w:rPr>
          <w:rFonts w:ascii="Times New Roman" w:hAnsi="Times New Roman"/>
          <w:sz w:val="28"/>
          <w:szCs w:val="28"/>
        </w:rPr>
        <w:t xml:space="preserve"> механик по обслуживанию кинотелевизионного оборудования; механик по ремонту и обслуживанию </w:t>
      </w:r>
      <w:proofErr w:type="spellStart"/>
      <w:r w:rsidRPr="002E3097">
        <w:rPr>
          <w:rFonts w:ascii="Times New Roman" w:hAnsi="Times New Roman"/>
          <w:sz w:val="28"/>
          <w:szCs w:val="28"/>
        </w:rPr>
        <w:t>кинотехнологического</w:t>
      </w:r>
      <w:proofErr w:type="spellEnd"/>
      <w:r w:rsidRPr="002E3097">
        <w:rPr>
          <w:rFonts w:ascii="Times New Roman" w:hAnsi="Times New Roman"/>
          <w:sz w:val="28"/>
          <w:szCs w:val="28"/>
        </w:rPr>
        <w:t xml:space="preserve"> оборудования; механик по обслуживанию телевизионного оборудования; механик по обслуживанию съемочной аппаратуры; монтировщик сцены; настройщик духовых инструментов; настройщик пианино и роялей; настройщик-регулировщик смычковых инструментов; настройщик щипковых инструментов; настройщик язычковых инструментов; осветитель; осветитель, реставратор редких и ценных книг, рукописей и документов; укладчик диапозитивных фильмов; </w:t>
      </w:r>
      <w:proofErr w:type="spellStart"/>
      <w:r w:rsidRPr="002E3097">
        <w:rPr>
          <w:rFonts w:ascii="Times New Roman" w:hAnsi="Times New Roman"/>
          <w:sz w:val="28"/>
          <w:szCs w:val="28"/>
        </w:rPr>
        <w:t>фильмопроверщик</w:t>
      </w:r>
      <w:proofErr w:type="spellEnd"/>
      <w:r w:rsidRPr="002E309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E3097">
        <w:rPr>
          <w:rFonts w:ascii="Times New Roman" w:hAnsi="Times New Roman"/>
          <w:sz w:val="28"/>
          <w:szCs w:val="28"/>
        </w:rPr>
        <w:t>фильмотекарь</w:t>
      </w:r>
      <w:proofErr w:type="spellEnd"/>
      <w:r w:rsidRPr="002E3097">
        <w:rPr>
          <w:rFonts w:ascii="Times New Roman" w:hAnsi="Times New Roman"/>
          <w:sz w:val="28"/>
          <w:szCs w:val="28"/>
        </w:rPr>
        <w:t xml:space="preserve">; фотограф; </w:t>
      </w:r>
      <w:proofErr w:type="spellStart"/>
      <w:r w:rsidRPr="002E3097">
        <w:rPr>
          <w:rFonts w:ascii="Times New Roman" w:hAnsi="Times New Roman"/>
          <w:sz w:val="28"/>
          <w:szCs w:val="28"/>
        </w:rPr>
        <w:t>фототекарь</w:t>
      </w:r>
      <w:proofErr w:type="spellEnd"/>
      <w:r w:rsidRPr="002E309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E3097">
        <w:rPr>
          <w:rFonts w:ascii="Times New Roman" w:hAnsi="Times New Roman"/>
          <w:sz w:val="28"/>
          <w:szCs w:val="28"/>
        </w:rPr>
        <w:t>фонотекарь</w:t>
      </w:r>
      <w:proofErr w:type="spellEnd"/>
      <w:r w:rsidRPr="002E3097">
        <w:rPr>
          <w:rFonts w:ascii="Times New Roman" w:hAnsi="Times New Roman"/>
          <w:sz w:val="28"/>
          <w:szCs w:val="28"/>
        </w:rPr>
        <w:t>; уборщик служебных помещений.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</w:t>
      </w:r>
      <w:r w:rsidR="00CD784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Сидоров</w:t>
      </w:r>
    </w:p>
    <w:p w:rsidR="00E55A5C" w:rsidRPr="002E3097" w:rsidRDefault="00E55A5C" w:rsidP="00293D13">
      <w:pPr>
        <w:tabs>
          <w:tab w:val="left" w:pos="720"/>
          <w:tab w:val="left" w:pos="90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Default="00C3357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Pr="00C3357C" w:rsidRDefault="00C3357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к Положению об </w:t>
      </w:r>
      <w:proofErr w:type="gramStart"/>
      <w:r w:rsidRPr="00C3357C">
        <w:rPr>
          <w:rFonts w:ascii="Times New Roman" w:hAnsi="Times New Roman"/>
          <w:sz w:val="28"/>
          <w:szCs w:val="28"/>
        </w:rPr>
        <w:t>отраслевой</w:t>
      </w:r>
      <w:proofErr w:type="gramEnd"/>
      <w:r w:rsidRPr="00C3357C">
        <w:rPr>
          <w:rFonts w:ascii="Times New Roman" w:hAnsi="Times New Roman"/>
          <w:sz w:val="28"/>
          <w:szCs w:val="28"/>
        </w:rPr>
        <w:t xml:space="preserve">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системе оплаты труда работников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«Покровский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357C">
        <w:rPr>
          <w:rFonts w:ascii="Times New Roman" w:hAnsi="Times New Roman"/>
          <w:sz w:val="28"/>
          <w:szCs w:val="28"/>
        </w:rPr>
        <w:t xml:space="preserve">центр»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3357C" w:rsidRPr="007A1506" w:rsidRDefault="00C3357C" w:rsidP="00C3357C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C3357C">
        <w:rPr>
          <w:rFonts w:ascii="Times New Roman" w:hAnsi="Times New Roman"/>
          <w:sz w:val="28"/>
          <w:szCs w:val="28"/>
        </w:rPr>
        <w:t>Новопокровского района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РАЗМЕРЫ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должностных окладов работников муниципального учреждения культуры «Покровский культурно-досуговый центр»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Покровского сельского поселения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410"/>
      </w:tblGrid>
      <w:tr w:rsidR="002E3097" w:rsidRPr="00E55A5C">
        <w:tc>
          <w:tcPr>
            <w:tcW w:w="6912" w:type="dxa"/>
            <w:tcBorders>
              <w:bottom w:val="nil"/>
            </w:tcBorders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410" w:type="dxa"/>
            <w:tcBorders>
              <w:bottom w:val="nil"/>
            </w:tcBorders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Размер месячного должностного оклада, руб.</w:t>
            </w:r>
          </w:p>
        </w:tc>
      </w:tr>
      <w:tr w:rsidR="002E3097" w:rsidRPr="00E55A5C">
        <w:tc>
          <w:tcPr>
            <w:tcW w:w="9322" w:type="dxa"/>
            <w:gridSpan w:val="2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3097" w:rsidRPr="00E55A5C">
              <w:rPr>
                <w:rFonts w:ascii="Times New Roman" w:hAnsi="Times New Roman"/>
                <w:b/>
                <w:sz w:val="24"/>
                <w:szCs w:val="24"/>
              </w:rPr>
              <w:t>. Должности работников культуры среднего звена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69A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F7933" w:rsidRPr="00E55A5C">
        <w:tc>
          <w:tcPr>
            <w:tcW w:w="6912" w:type="dxa"/>
          </w:tcPr>
          <w:p w:rsidR="002F7933" w:rsidRPr="00E55A5C" w:rsidRDefault="002F7933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410" w:type="dxa"/>
            <w:vAlign w:val="center"/>
          </w:tcPr>
          <w:p w:rsidR="002F7933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69A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E3097" w:rsidRPr="00E55A5C">
        <w:tc>
          <w:tcPr>
            <w:tcW w:w="9322" w:type="dxa"/>
            <w:gridSpan w:val="2"/>
            <w:vAlign w:val="bottom"/>
          </w:tcPr>
          <w:p w:rsidR="002E3097" w:rsidRPr="00E55A5C" w:rsidRDefault="009C1B91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3097" w:rsidRPr="00E55A5C">
              <w:rPr>
                <w:rFonts w:ascii="Times New Roman" w:hAnsi="Times New Roman"/>
                <w:b/>
                <w:sz w:val="24"/>
                <w:szCs w:val="24"/>
              </w:rPr>
              <w:t>. Должности работников культуры ведущего звена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Артист-вокалист  (солист)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Артист хора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Заведующий сектором по работе с детьми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Методист  по работе с детьми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F7933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</w:tr>
      <w:tr w:rsidR="002E3097" w:rsidRPr="00E55A5C">
        <w:tc>
          <w:tcPr>
            <w:tcW w:w="9322" w:type="dxa"/>
            <w:gridSpan w:val="2"/>
          </w:tcPr>
          <w:p w:rsidR="002E3097" w:rsidRPr="00E55A5C" w:rsidRDefault="009C1B91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3097" w:rsidRPr="00E55A5C">
              <w:rPr>
                <w:rFonts w:ascii="Times New Roman" w:hAnsi="Times New Roman"/>
                <w:b/>
                <w:sz w:val="24"/>
                <w:szCs w:val="24"/>
              </w:rPr>
              <w:t>. Должности руководящего состава учреждений культуры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Директор дома (дворца) культуры</w:t>
            </w:r>
          </w:p>
        </w:tc>
        <w:tc>
          <w:tcPr>
            <w:tcW w:w="2410" w:type="dxa"/>
            <w:vAlign w:val="center"/>
          </w:tcPr>
          <w:p w:rsidR="002E3097" w:rsidRPr="00E55A5C" w:rsidRDefault="001569A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6035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69A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2410" w:type="dxa"/>
            <w:vAlign w:val="center"/>
          </w:tcPr>
          <w:p w:rsidR="002E3097" w:rsidRPr="00E55A5C" w:rsidRDefault="00E54D7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69A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</w:tr>
      <w:tr w:rsidR="006071B5" w:rsidRPr="00E55A5C">
        <w:tc>
          <w:tcPr>
            <w:tcW w:w="6912" w:type="dxa"/>
          </w:tcPr>
          <w:p w:rsidR="006071B5" w:rsidRPr="00E55A5C" w:rsidRDefault="006071B5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2410" w:type="dxa"/>
            <w:vAlign w:val="center"/>
          </w:tcPr>
          <w:p w:rsidR="006071B5" w:rsidRPr="00E55A5C" w:rsidRDefault="001569A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5613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Бухгалтер учреждения</w:t>
            </w:r>
          </w:p>
        </w:tc>
        <w:tc>
          <w:tcPr>
            <w:tcW w:w="2410" w:type="dxa"/>
            <w:vAlign w:val="center"/>
          </w:tcPr>
          <w:p w:rsidR="002E3097" w:rsidRPr="00E55A5C" w:rsidRDefault="001569A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5613</w:t>
            </w:r>
          </w:p>
        </w:tc>
      </w:tr>
      <w:tr w:rsidR="002E3097" w:rsidRPr="00E55A5C">
        <w:tc>
          <w:tcPr>
            <w:tcW w:w="9322" w:type="dxa"/>
            <w:gridSpan w:val="2"/>
          </w:tcPr>
          <w:p w:rsidR="002E3097" w:rsidRPr="00E55A5C" w:rsidRDefault="009C1B91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3097" w:rsidRPr="00E55A5C">
              <w:rPr>
                <w:rFonts w:ascii="Times New Roman" w:hAnsi="Times New Roman"/>
                <w:b/>
                <w:sz w:val="24"/>
                <w:szCs w:val="24"/>
              </w:rPr>
              <w:t>. Профессии рабочих (Обслуживающий персонал)</w:t>
            </w:r>
          </w:p>
        </w:tc>
      </w:tr>
      <w:tr w:rsidR="002E3097" w:rsidRPr="00E55A5C">
        <w:tc>
          <w:tcPr>
            <w:tcW w:w="6912" w:type="dxa"/>
          </w:tcPr>
          <w:p w:rsidR="002E3097" w:rsidRPr="00E55A5C" w:rsidRDefault="002E3097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  <w:vAlign w:val="center"/>
          </w:tcPr>
          <w:p w:rsidR="002E3097" w:rsidRPr="00E55A5C" w:rsidRDefault="001569A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4225</w:t>
            </w:r>
          </w:p>
        </w:tc>
      </w:tr>
      <w:tr w:rsidR="00D5583C" w:rsidRPr="00E55A5C">
        <w:tc>
          <w:tcPr>
            <w:tcW w:w="6912" w:type="dxa"/>
          </w:tcPr>
          <w:p w:rsidR="00D5583C" w:rsidRPr="00E55A5C" w:rsidRDefault="00D5583C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410" w:type="dxa"/>
            <w:vAlign w:val="center"/>
          </w:tcPr>
          <w:p w:rsidR="00D5583C" w:rsidRPr="00E55A5C" w:rsidRDefault="001569A6" w:rsidP="00293D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4225</w:t>
            </w:r>
          </w:p>
        </w:tc>
      </w:tr>
    </w:tbl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23406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</w:t>
      </w:r>
      <w:r w:rsidR="00CD784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Сидоров</w:t>
      </w: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Default="00C3357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Pr="00C3357C" w:rsidRDefault="00C3357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к Положению об </w:t>
      </w:r>
      <w:proofErr w:type="gramStart"/>
      <w:r w:rsidRPr="00C3357C">
        <w:rPr>
          <w:rFonts w:ascii="Times New Roman" w:hAnsi="Times New Roman"/>
          <w:sz w:val="28"/>
          <w:szCs w:val="28"/>
        </w:rPr>
        <w:t>отраслевой</w:t>
      </w:r>
      <w:proofErr w:type="gramEnd"/>
      <w:r w:rsidRPr="00C3357C">
        <w:rPr>
          <w:rFonts w:ascii="Times New Roman" w:hAnsi="Times New Roman"/>
          <w:sz w:val="28"/>
          <w:szCs w:val="28"/>
        </w:rPr>
        <w:t xml:space="preserve">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системе оплаты труда работников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«Покровский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357C">
        <w:rPr>
          <w:rFonts w:ascii="Times New Roman" w:hAnsi="Times New Roman"/>
          <w:sz w:val="28"/>
          <w:szCs w:val="28"/>
        </w:rPr>
        <w:t xml:space="preserve">центр»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3357C" w:rsidRPr="007A1506" w:rsidRDefault="00C3357C" w:rsidP="00C3357C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C3357C">
        <w:rPr>
          <w:rFonts w:ascii="Times New Roman" w:hAnsi="Times New Roman"/>
          <w:sz w:val="28"/>
          <w:szCs w:val="28"/>
        </w:rPr>
        <w:t>Новопокровского района</w:t>
      </w:r>
    </w:p>
    <w:p w:rsidR="00E55A5C" w:rsidRDefault="00E55A5C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РАЗМЕРЫ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ежемесячной денежной выплаты стимулирующего характера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работников муниципального учреждения культуры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«Покровский культурно-досуговый центр»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Покровского сельского поселения Новопокровского района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1440"/>
        <w:gridCol w:w="18"/>
        <w:gridCol w:w="1422"/>
      </w:tblGrid>
      <w:tr w:rsidR="002E3097" w:rsidRPr="00E55A5C" w:rsidTr="00C3357C">
        <w:trPr>
          <w:trHeight w:val="113"/>
        </w:trPr>
        <w:tc>
          <w:tcPr>
            <w:tcW w:w="6588" w:type="dxa"/>
            <w:vMerge w:val="restart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880" w:type="dxa"/>
            <w:gridSpan w:val="3"/>
            <w:tcBorders>
              <w:bottom w:val="nil"/>
            </w:tcBorders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  <w:vMerge/>
            <w:tcBorders>
              <w:bottom w:val="nil"/>
            </w:tcBorders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E3097" w:rsidRPr="00E55A5C" w:rsidRDefault="002E3097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  <w:p w:rsidR="002E3097" w:rsidRPr="00E55A5C" w:rsidRDefault="005A5AB4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р</w:t>
            </w:r>
            <w:r w:rsidR="002E3097" w:rsidRPr="00E55A5C">
              <w:rPr>
                <w:rFonts w:ascii="Times New Roman" w:hAnsi="Times New Roman"/>
                <w:sz w:val="24"/>
                <w:szCs w:val="24"/>
              </w:rPr>
              <w:t>уб</w:t>
            </w:r>
            <w:r w:rsidRPr="00E55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2E3097" w:rsidRPr="00E55A5C" w:rsidRDefault="002E3097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2E3097" w:rsidRPr="00E55A5C" w:rsidRDefault="002E3097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 местного</w:t>
            </w:r>
          </w:p>
          <w:p w:rsidR="002E3097" w:rsidRPr="00E55A5C" w:rsidRDefault="002E3097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 бюджета,</w:t>
            </w:r>
          </w:p>
          <w:p w:rsidR="002E3097" w:rsidRPr="00E55A5C" w:rsidRDefault="002E3097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руб</w:t>
            </w:r>
            <w:r w:rsidR="005A5AB4" w:rsidRPr="00E55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3097" w:rsidRPr="00E55A5C" w:rsidTr="00C3357C">
        <w:trPr>
          <w:trHeight w:val="113"/>
        </w:trPr>
        <w:tc>
          <w:tcPr>
            <w:tcW w:w="9468" w:type="dxa"/>
            <w:gridSpan w:val="4"/>
            <w:vAlign w:val="center"/>
          </w:tcPr>
          <w:p w:rsidR="002E3097" w:rsidRPr="00E55A5C" w:rsidRDefault="00E54D76" w:rsidP="00C335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3097" w:rsidRPr="00E55A5C">
              <w:rPr>
                <w:rFonts w:ascii="Times New Roman" w:hAnsi="Times New Roman"/>
                <w:b/>
                <w:sz w:val="24"/>
                <w:szCs w:val="24"/>
              </w:rPr>
              <w:t>. Должности работников культуры среднего звена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  <w:vAlign w:val="center"/>
          </w:tcPr>
          <w:p w:rsidR="002E3097" w:rsidRPr="00E55A5C" w:rsidRDefault="009C1B91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9C1B91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9468" w:type="dxa"/>
            <w:gridSpan w:val="4"/>
            <w:vAlign w:val="bottom"/>
          </w:tcPr>
          <w:p w:rsidR="002E3097" w:rsidRPr="00E55A5C" w:rsidRDefault="009C1B91" w:rsidP="00C335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3097" w:rsidRPr="00E55A5C">
              <w:rPr>
                <w:rFonts w:ascii="Times New Roman" w:hAnsi="Times New Roman"/>
                <w:b/>
                <w:sz w:val="24"/>
                <w:szCs w:val="24"/>
              </w:rPr>
              <w:t>. Должности работников культуры ведущего звена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Артист-вокалист  (солист)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Артист хора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Заведующий сектором по работе с детьми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Методист  по работе с детьми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90666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2E3097" w:rsidRPr="00E55A5C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9468" w:type="dxa"/>
            <w:gridSpan w:val="4"/>
          </w:tcPr>
          <w:p w:rsidR="002E3097" w:rsidRPr="00E55A5C" w:rsidRDefault="009C1B91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3097" w:rsidRPr="00E55A5C">
              <w:rPr>
                <w:rFonts w:ascii="Times New Roman" w:hAnsi="Times New Roman"/>
                <w:b/>
                <w:sz w:val="24"/>
                <w:szCs w:val="24"/>
              </w:rPr>
              <w:t>. Должности руководящего состава учреждений культуры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E23406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2E3097" w:rsidRPr="00E55A5C">
              <w:rPr>
                <w:rFonts w:ascii="Times New Roman" w:hAnsi="Times New Roman"/>
                <w:sz w:val="24"/>
                <w:szCs w:val="24"/>
              </w:rPr>
              <w:t>дома (дворца) культуры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1863AF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B5" w:rsidRPr="00E55A5C" w:rsidTr="00C3357C">
        <w:trPr>
          <w:trHeight w:val="113"/>
        </w:trPr>
        <w:tc>
          <w:tcPr>
            <w:tcW w:w="6588" w:type="dxa"/>
          </w:tcPr>
          <w:p w:rsidR="006071B5" w:rsidRPr="00E55A5C" w:rsidRDefault="006071B5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6071B5" w:rsidRPr="00E55A5C" w:rsidRDefault="006071B5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071B5" w:rsidRPr="00E55A5C" w:rsidRDefault="006071B5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Бухгалтер учреждения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E3097" w:rsidRPr="00E55A5C" w:rsidRDefault="001863AF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2E3097" w:rsidRPr="00E55A5C" w:rsidTr="00C3357C">
        <w:trPr>
          <w:trHeight w:val="113"/>
        </w:trPr>
        <w:tc>
          <w:tcPr>
            <w:tcW w:w="9468" w:type="dxa"/>
            <w:gridSpan w:val="4"/>
          </w:tcPr>
          <w:p w:rsidR="002E3097" w:rsidRPr="00E55A5C" w:rsidRDefault="009C1B91" w:rsidP="00C335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3097" w:rsidRPr="00E55A5C">
              <w:rPr>
                <w:rFonts w:ascii="Times New Roman" w:hAnsi="Times New Roman"/>
                <w:b/>
                <w:sz w:val="24"/>
                <w:szCs w:val="24"/>
              </w:rPr>
              <w:t>. Профессии рабочих (Обслуживающий персонал)</w:t>
            </w:r>
          </w:p>
        </w:tc>
      </w:tr>
      <w:tr w:rsidR="002E3097" w:rsidRPr="00E55A5C" w:rsidTr="00C3357C">
        <w:trPr>
          <w:trHeight w:val="113"/>
        </w:trPr>
        <w:tc>
          <w:tcPr>
            <w:tcW w:w="6588" w:type="dxa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58" w:type="dxa"/>
            <w:gridSpan w:val="2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vAlign w:val="center"/>
          </w:tcPr>
          <w:p w:rsidR="002E3097" w:rsidRPr="00E55A5C" w:rsidRDefault="002E3097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83C" w:rsidRPr="00E55A5C" w:rsidTr="00C3357C">
        <w:trPr>
          <w:trHeight w:val="113"/>
        </w:trPr>
        <w:tc>
          <w:tcPr>
            <w:tcW w:w="6588" w:type="dxa"/>
          </w:tcPr>
          <w:p w:rsidR="00D5583C" w:rsidRPr="00E55A5C" w:rsidRDefault="00D5583C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1458" w:type="dxa"/>
            <w:gridSpan w:val="2"/>
            <w:vAlign w:val="center"/>
          </w:tcPr>
          <w:p w:rsidR="00D5583C" w:rsidRPr="00E55A5C" w:rsidRDefault="00D5583C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2" w:type="dxa"/>
            <w:vAlign w:val="center"/>
          </w:tcPr>
          <w:p w:rsidR="00D5583C" w:rsidRPr="00E55A5C" w:rsidRDefault="00D5583C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03E8C" w:rsidRPr="00472EBB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</w:t>
      </w:r>
      <w:r w:rsidR="00CD784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Сидоров</w:t>
      </w:r>
    </w:p>
    <w:sectPr w:rsidR="00C03E8C" w:rsidRPr="00472EBB" w:rsidSect="00293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79" w:rsidRDefault="00314579" w:rsidP="00CD7847">
      <w:pPr>
        <w:spacing w:after="0" w:line="240" w:lineRule="auto"/>
      </w:pPr>
      <w:r>
        <w:separator/>
      </w:r>
    </w:p>
  </w:endnote>
  <w:endnote w:type="continuationSeparator" w:id="0">
    <w:p w:rsidR="00314579" w:rsidRDefault="00314579" w:rsidP="00CD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13" w:rsidRDefault="00293D1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13" w:rsidRDefault="00293D1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13" w:rsidRDefault="00293D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79" w:rsidRDefault="00314579" w:rsidP="00CD7847">
      <w:pPr>
        <w:spacing w:after="0" w:line="240" w:lineRule="auto"/>
      </w:pPr>
      <w:r>
        <w:separator/>
      </w:r>
    </w:p>
  </w:footnote>
  <w:footnote w:type="continuationSeparator" w:id="0">
    <w:p w:rsidR="00314579" w:rsidRDefault="00314579" w:rsidP="00CD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13" w:rsidRDefault="00293D1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425860"/>
      <w:docPartObj>
        <w:docPartGallery w:val="Page Numbers (Top of Page)"/>
        <w:docPartUnique/>
      </w:docPartObj>
    </w:sdtPr>
    <w:sdtContent>
      <w:p w:rsidR="00293D13" w:rsidRPr="00293D13" w:rsidRDefault="00180A70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93D13">
          <w:rPr>
            <w:rFonts w:ascii="Times New Roman" w:hAnsi="Times New Roman"/>
            <w:sz w:val="28"/>
            <w:szCs w:val="28"/>
          </w:rPr>
          <w:fldChar w:fldCharType="begin"/>
        </w:r>
        <w:r w:rsidR="00293D13" w:rsidRPr="00293D1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93D13">
          <w:rPr>
            <w:rFonts w:ascii="Times New Roman" w:hAnsi="Times New Roman"/>
            <w:sz w:val="28"/>
            <w:szCs w:val="28"/>
          </w:rPr>
          <w:fldChar w:fldCharType="separate"/>
        </w:r>
        <w:r w:rsidR="00C3357C">
          <w:rPr>
            <w:rFonts w:ascii="Times New Roman" w:hAnsi="Times New Roman"/>
            <w:noProof/>
            <w:sz w:val="28"/>
            <w:szCs w:val="28"/>
          </w:rPr>
          <w:t>17</w:t>
        </w:r>
        <w:r w:rsidRPr="00293D1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93D13" w:rsidRDefault="00293D1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13" w:rsidRDefault="00293D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4CF"/>
    <w:multiLevelType w:val="hybridMultilevel"/>
    <w:tmpl w:val="4F6421FA"/>
    <w:lvl w:ilvl="0" w:tplc="D82454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4E1D"/>
    <w:multiLevelType w:val="hybridMultilevel"/>
    <w:tmpl w:val="F18E7540"/>
    <w:lvl w:ilvl="0" w:tplc="9CEED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057C9"/>
    <w:multiLevelType w:val="hybridMultilevel"/>
    <w:tmpl w:val="B6DA4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D42F1"/>
    <w:multiLevelType w:val="hybridMultilevel"/>
    <w:tmpl w:val="2D1E5C36"/>
    <w:lvl w:ilvl="0" w:tplc="7D9A0B0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4BE55638"/>
    <w:multiLevelType w:val="multilevel"/>
    <w:tmpl w:val="4F6421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3D"/>
    <w:rsid w:val="00055D91"/>
    <w:rsid w:val="000D14E1"/>
    <w:rsid w:val="001228D8"/>
    <w:rsid w:val="00130CC3"/>
    <w:rsid w:val="00146BC8"/>
    <w:rsid w:val="001569A6"/>
    <w:rsid w:val="00160ED2"/>
    <w:rsid w:val="00180A70"/>
    <w:rsid w:val="001863AF"/>
    <w:rsid w:val="002361C8"/>
    <w:rsid w:val="002533E8"/>
    <w:rsid w:val="0029038D"/>
    <w:rsid w:val="00293D13"/>
    <w:rsid w:val="002E3097"/>
    <w:rsid w:val="002F7933"/>
    <w:rsid w:val="00314579"/>
    <w:rsid w:val="00322DD0"/>
    <w:rsid w:val="003A616E"/>
    <w:rsid w:val="003D19F0"/>
    <w:rsid w:val="00472002"/>
    <w:rsid w:val="00472EBB"/>
    <w:rsid w:val="004B34BB"/>
    <w:rsid w:val="004D5754"/>
    <w:rsid w:val="004E0AB0"/>
    <w:rsid w:val="004F79B6"/>
    <w:rsid w:val="005038B6"/>
    <w:rsid w:val="00513010"/>
    <w:rsid w:val="00526EAE"/>
    <w:rsid w:val="0053673D"/>
    <w:rsid w:val="005A5AB4"/>
    <w:rsid w:val="005C09A8"/>
    <w:rsid w:val="00606BD9"/>
    <w:rsid w:val="006071B5"/>
    <w:rsid w:val="00661FAC"/>
    <w:rsid w:val="007206B7"/>
    <w:rsid w:val="007B7DC0"/>
    <w:rsid w:val="00837BDA"/>
    <w:rsid w:val="00847C63"/>
    <w:rsid w:val="008755FB"/>
    <w:rsid w:val="008769E0"/>
    <w:rsid w:val="00877155"/>
    <w:rsid w:val="00883CAA"/>
    <w:rsid w:val="00906667"/>
    <w:rsid w:val="0092723C"/>
    <w:rsid w:val="00931E6B"/>
    <w:rsid w:val="009607D5"/>
    <w:rsid w:val="009867F4"/>
    <w:rsid w:val="00996898"/>
    <w:rsid w:val="009C1B91"/>
    <w:rsid w:val="00A10D17"/>
    <w:rsid w:val="00A26806"/>
    <w:rsid w:val="00A9159D"/>
    <w:rsid w:val="00AA3DA7"/>
    <w:rsid w:val="00AE78C3"/>
    <w:rsid w:val="00C03E8C"/>
    <w:rsid w:val="00C3357C"/>
    <w:rsid w:val="00C9704C"/>
    <w:rsid w:val="00CC501B"/>
    <w:rsid w:val="00CD7847"/>
    <w:rsid w:val="00D24542"/>
    <w:rsid w:val="00D5583C"/>
    <w:rsid w:val="00DA6AFB"/>
    <w:rsid w:val="00E2213D"/>
    <w:rsid w:val="00E23406"/>
    <w:rsid w:val="00E438DA"/>
    <w:rsid w:val="00E44446"/>
    <w:rsid w:val="00E54D76"/>
    <w:rsid w:val="00E55A5C"/>
    <w:rsid w:val="00E651D5"/>
    <w:rsid w:val="00E80BE8"/>
    <w:rsid w:val="00E859B9"/>
    <w:rsid w:val="00EA031C"/>
    <w:rsid w:val="00F7691E"/>
    <w:rsid w:val="00FE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E3097"/>
    <w:pPr>
      <w:keepNext/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720"/>
      <w:jc w:val="both"/>
      <w:outlineLvl w:val="0"/>
    </w:pPr>
    <w:rPr>
      <w:rFonts w:ascii="Times New Roman" w:eastAsia="Times New Roman" w:hAnsi="Times New Roman"/>
      <w:b/>
      <w:bCs/>
      <w:color w:val="000000"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213D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rsid w:val="00661F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2E3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E3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rsid w:val="002E30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E3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semiHidden/>
    <w:rsid w:val="002E30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8">
    <w:name w:val="Знак"/>
    <w:basedOn w:val="a"/>
    <w:rsid w:val="002E309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Title"/>
    <w:basedOn w:val="a"/>
    <w:qFormat/>
    <w:rsid w:val="002E3097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CD7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84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CD7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78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                                                      АДМИНИСТРАЦИИ ПОКРОВСКОГО СЕЛЬСКОГО ПОСЕЛЕНИЯ НОВОПОКРОВСКОГО РАЙОНА</vt:lpstr>
    </vt:vector>
  </TitlesOfParts>
  <Company>RePack by SPecialiST</Company>
  <LinksUpToDate>false</LinksUpToDate>
  <CharactersWithSpaces>32103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                                                     АДМИНИСТРАЦИИ ПОКРОВСКОГО СЕЛЬСКОГО ПОСЕЛЕНИЯ НОВОПОКРОВСКОГО РАЙОНА</dc:title>
  <dc:creator>Администрация</dc:creator>
  <cp:lastModifiedBy>Пользователь Windows</cp:lastModifiedBy>
  <cp:revision>4</cp:revision>
  <cp:lastPrinted>2014-08-01T08:09:00Z</cp:lastPrinted>
  <dcterms:created xsi:type="dcterms:W3CDTF">2018-12-20T07:13:00Z</dcterms:created>
  <dcterms:modified xsi:type="dcterms:W3CDTF">2018-12-20T10:00:00Z</dcterms:modified>
</cp:coreProperties>
</file>