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F6989" w:rsidRPr="000F6989" w:rsidRDefault="000F6989" w:rsidP="000F6989">
      <w:pPr>
        <w:spacing w:after="0" w:line="240" w:lineRule="auto"/>
        <w:jc w:val="center"/>
        <w:outlineLvl w:val="0"/>
        <w:rPr>
          <w:rFonts w:ascii="Armata" w:eastAsia="Times New Roman" w:hAnsi="Armata" w:cs="Times New Roman"/>
          <w:kern w:val="36"/>
          <w:sz w:val="54"/>
          <w:szCs w:val="54"/>
          <w:lang w:eastAsia="ru-RU"/>
        </w:rPr>
      </w:pPr>
      <w:r w:rsidRPr="000F6989">
        <w:rPr>
          <w:rFonts w:ascii="Armata" w:eastAsia="Times New Roman" w:hAnsi="Armata" w:cs="Times New Roman"/>
          <w:kern w:val="36"/>
          <w:sz w:val="54"/>
          <w:szCs w:val="54"/>
          <w:lang w:eastAsia="ru-RU"/>
        </w:rPr>
        <w:t>Меры предупреждения распространения АЧС</w:t>
      </w:r>
    </w:p>
    <w:p w:rsidR="000F6989" w:rsidRPr="000F6989" w:rsidRDefault="000F6989" w:rsidP="000F6989">
      <w:pPr>
        <w:spacing w:before="134" w:after="134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2381250" cy="1790700"/>
            <wp:effectExtent l="0" t="0" r="0" b="0"/>
            <wp:wrapSquare wrapText="bothSides"/>
            <wp:docPr id="1" name="mce-11957" descr="http://tumgorvet.ru/attachments/Image/277721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957" descr="http://tumgorvet.ru/attachments/Image/277721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Африканская лихорадка, восточноафриканская чума, болезнь Монтгомери или Африканская чума свиней уже много лет это одно заболевание но </w:t>
      </w:r>
      <w:proofErr w:type="gram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с</w:t>
      </w:r>
      <w:proofErr w:type="gram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многими названиями находится на слуху у жителей России.</w:t>
      </w:r>
    </w:p>
    <w:p w:rsidR="000F6989" w:rsidRPr="000F6989" w:rsidRDefault="000F6989" w:rsidP="000F6989">
      <w:pPr>
        <w:spacing w:before="134" w:after="134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Ситуация с африканской чумой свиней становится все более тревожной.</w:t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Еще 5-6 лет назад это заболевание у нас считалось экзотическим, поскольку раньше почти не встречалось на территории России. С тех пор «популярность» африканской чумы свиней (АЧС) в нашей стране заметно возросла. Подвержены этой болезни все представители семейства свиней, в том числе мини-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пиги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. АЧС характеризуется высоким уровнем смертности (90-100%). Для людей опасности не представляет. Лекарств или вакцин от этой болезни нет.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Клинические признаки заболевания: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температура тела в период болезни -+41+42</w:t>
      </w:r>
      <w:r w:rsidRPr="000F6989">
        <w:rPr>
          <w:rFonts w:ascii="Georgia" w:eastAsia="Times New Roman" w:hAnsi="Georgia" w:cs="Times New Roman"/>
          <w:sz w:val="18"/>
          <w:szCs w:val="18"/>
          <w:vertAlign w:val="superscript"/>
          <w:lang w:eastAsia="ru-RU"/>
        </w:rPr>
        <w:t>0</w:t>
      </w:r>
      <w:proofErr w:type="gramStart"/>
      <w:r w:rsidRPr="000F6989">
        <w:rPr>
          <w:rFonts w:ascii="Georgia" w:eastAsia="Times New Roman" w:hAnsi="Georgia" w:cs="Times New Roman"/>
          <w:sz w:val="18"/>
          <w:szCs w:val="18"/>
          <w:vertAlign w:val="superscript"/>
          <w:lang w:eastAsia="ru-RU"/>
        </w:rPr>
        <w:t> </w:t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С</w:t>
      </w:r>
      <w:proofErr w:type="gram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синюшность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или появление красно-синеватых пятен на ушах, </w:t>
      </w:r>
      <w:proofErr w:type="gram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рыле</w:t>
      </w:r>
      <w:proofErr w:type="gram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, шее, внутренней части передних и задних конечностей, подвздошной впадине, у основания хвоста и семенников у хряков;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внутрикожные кровоизлияния в виде пятен;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понос и рвота с примесью крови;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аборты супоросных свиноматок с кровянистыми выделениями;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нарушение координации движения, судороги;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отечное воспаление в области глотки;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покраснение или 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синюшность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слизистых оболочек;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кровянистые истечения из носа и ануса;</w:t>
      </w:r>
    </w:p>
    <w:p w:rsidR="000F6989" w:rsidRPr="000F6989" w:rsidRDefault="000F6989" w:rsidP="000F698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моча с примесью крови.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 </w:t>
      </w:r>
      <w:r>
        <w:rPr>
          <w:rFonts w:ascii="Georgia" w:eastAsia="Times New Roman" w:hAnsi="Georgia" w:cs="Times New Roman"/>
          <w:sz w:val="18"/>
          <w:szCs w:val="18"/>
          <w:lang w:eastAsia="ru-RU"/>
        </w:rPr>
        <w:t xml:space="preserve">НАПОМИНАЕМ, ЧТО </w:t>
      </w:r>
      <w:bookmarkStart w:id="0" w:name="_GoBack"/>
      <w:bookmarkEnd w:id="0"/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Мероприятия при подозрении на заболевание свиней африканской чумой: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gram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главе Администрации Муниципального образования и главному ветеринарному врачу района (города) и до прибытия представителей органов власти и главного ветеринарного врача в хозяйство (населенный пункт):</w:t>
      </w:r>
      <w:proofErr w:type="gramEnd"/>
    </w:p>
    <w:p w:rsidR="000F6989" w:rsidRPr="000F6989" w:rsidRDefault="000F6989" w:rsidP="000F6989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изолировать больных и подозрительных по заболеванию свиней в том же помещении, в котором они находились;</w:t>
      </w:r>
    </w:p>
    <w:p w:rsidR="000F6989" w:rsidRPr="000F6989" w:rsidRDefault="000F6989" w:rsidP="000F6989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прекратить убой и реализацию животных всех видов (включая птицу) и продуктов их убоя (мяса, сала, шкур, пера, пуха и т.д.);</w:t>
      </w:r>
    </w:p>
    <w:p w:rsidR="000F6989" w:rsidRPr="000F6989" w:rsidRDefault="000F6989" w:rsidP="000F6989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прекратить выезд из населенного пункта, хозяйства (фермы), где обнаружено заболевание, въезд на их территорию любого вида транспорта, выход обслуживающего персонала с фермы (из хозяйства) без соответствующей санитарной обработки, а также вывоз с территории хозяйства (фермы) продуктов и сырья животного происхождения, кормов и других грузов.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Мероприятия в личных свиноводческих хозяйствах: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 допускать контакта свиней с другими  животными  и свободного их выгула на территории населенных пунктов, особенно в лесной зоне;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исключить использование кормов животного происхождения без термической обработки для кормления свиней;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регулярно обрабатывать свиней и помещения для их содержания от кровососущих насекомых (клещей, блох, вшей);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проводить 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дератизационные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мероприятия (уничтожение грызунов);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 приобретать живых свиней в местах несанкционированной торговли без ветеринарных сопроводительных документов;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не допускать завоза свиней из других регионов без согласования с 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госветслужбой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;</w:t>
      </w:r>
    </w:p>
    <w:p w:rsidR="000F6989" w:rsidRPr="000F6989" w:rsidRDefault="000F6989" w:rsidP="000F6989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немедленно информировать обо всех случаях заболевания свиней в государственные ветеринарные учреждения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           </w:t>
      </w:r>
    </w:p>
    <w:p w:rsid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                   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Африканская чума свиней (АЧС)</w:t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– вирусная болезнь, характеризующаяся сверхострым, острым, подострым, реже хроническим течением и большой летальностью.</w:t>
      </w:r>
    </w:p>
    <w:p w:rsid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АЧС болеют дикие и домашние свиньи всех пород и возрастов в любое время года.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Опасности для жизни и здоровья людей не представляет!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Источником инфекции</w:t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являются больные животные, трупы павших животных, туши вынужденно убитых животных, помещения, пастбища, места убоя больных свиней, пищевые и боенские отходы. Распространяется инфекция через корм, пастбища, транспортные средства, загрязненные выделениями больных животных.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Клинические признаки заболевания: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температура тела в период болезни -+41+42</w:t>
      </w:r>
      <w:r w:rsidRPr="000F6989">
        <w:rPr>
          <w:rFonts w:ascii="Georgia" w:eastAsia="Times New Roman" w:hAnsi="Georgia" w:cs="Times New Roman"/>
          <w:sz w:val="18"/>
          <w:szCs w:val="18"/>
          <w:vertAlign w:val="superscript"/>
          <w:lang w:eastAsia="ru-RU"/>
        </w:rPr>
        <w:t>0</w:t>
      </w:r>
      <w:proofErr w:type="gramStart"/>
      <w:r w:rsidRPr="000F6989">
        <w:rPr>
          <w:rFonts w:ascii="Georgia" w:eastAsia="Times New Roman" w:hAnsi="Georgia" w:cs="Times New Roman"/>
          <w:sz w:val="18"/>
          <w:szCs w:val="18"/>
          <w:vertAlign w:val="superscript"/>
          <w:lang w:eastAsia="ru-RU"/>
        </w:rPr>
        <w:t> </w:t>
      </w: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С</w:t>
      </w:r>
      <w:proofErr w:type="gram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синюшные или красно-синеватые пятна на ушах, </w:t>
      </w:r>
      <w:proofErr w:type="gram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рыле</w:t>
      </w:r>
      <w:proofErr w:type="gram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, шее, внутренней части передних и задних конечностей, подвздошной впадине, у основания хвоста (у хряков семенники темно-красного цвета);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внутрикожные кровоизлияния в виде пятен;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понос и рвота с примесью крови;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аборты супоросных свиноматок с кровянистыми выделениями;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нарушение координации, судороги;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отечное воспаление в области глотки;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покрасневшие или синюшные слизистые оболочки;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кровянистые истечения из носа и ануса;</w:t>
      </w:r>
    </w:p>
    <w:p w:rsidR="000F6989" w:rsidRPr="000F6989" w:rsidRDefault="000F6989" w:rsidP="000F6989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моча с примесью крови.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ВНИМАНИЕ!</w:t>
      </w:r>
      <w:r w:rsidRPr="000F6989">
        <w:rPr>
          <w:rFonts w:ascii="Georgia" w:eastAsia="Times New Roman" w:hAnsi="Georgia" w:cs="Times New Roman"/>
          <w:i/>
          <w:iCs/>
          <w:sz w:val="18"/>
          <w:szCs w:val="18"/>
          <w:lang w:eastAsia="ru-RU"/>
        </w:rPr>
        <w:t> В случае внезапного и массового падежа животных  или при обнаружении больных животных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i/>
          <w:iCs/>
          <w:sz w:val="18"/>
          <w:szCs w:val="18"/>
          <w:lang w:eastAsia="ru-RU"/>
        </w:rPr>
        <w:t>с двумя и более назваными  симптомами необходимо сообщить в ближайшую ветеринарную службу.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Мероприятия при подозрении на заболевание свиней африканской чумой: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gram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главе Администрации Муниципального образования и главному ветеринарному врачу района (города) и до прибытия представителей органов власти и главного ветеринарного врача в хозяйство (населенный пункт):</w:t>
      </w:r>
      <w:proofErr w:type="gramEnd"/>
    </w:p>
    <w:p w:rsidR="000F6989" w:rsidRPr="000F6989" w:rsidRDefault="000F6989" w:rsidP="000F6989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изолировать больных и подозрительных по заболеванию свиней в том же помещении, в котором они находились;</w:t>
      </w:r>
    </w:p>
    <w:p w:rsidR="000F6989" w:rsidRPr="000F6989" w:rsidRDefault="000F6989" w:rsidP="000F6989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прекратить убой и реализацию животных всех видов (включая птицу) и продуктов их убоя (мяса, сала, шкур, пера, пуха и т.д.);</w:t>
      </w:r>
    </w:p>
    <w:p w:rsidR="000F6989" w:rsidRPr="000F6989" w:rsidRDefault="000F6989" w:rsidP="000F6989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прекратить выезд из населенного пункта, хозяйства (фермы), где обнаружено заболевание, въезд на их территорию любого вида транспорта, выход обслуживающего персонала с фермы (из хозяйства) без соответствующей санитарной обработки, а также вывоз с территории хозяйства (фермы) продуктов и сырья животного происхождения, кормов и других грузов.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0F6989" w:rsidRPr="000F6989" w:rsidRDefault="000F6989" w:rsidP="000F6989">
      <w:pPr>
        <w:spacing w:before="134" w:after="134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Мероприятия в личных свиноводческих хозяйствах: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 допускать контакта свиней с другими  животными  и свободного их выгула на территории населенных пунктов, особенно в лесной зоне;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исключить использование кормов животного происхождения без термической обработки для кормления свиней;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регулярно обрабатывать свиней и помещения для их содержания от кровососущих насекомых (клещей, блох, вшей);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проводить 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дератизационные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мероприятия (уничтожение грызунов);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 приобретать живых свиней в местах несанкционированной торговли без ветеринарных сопроводительных документов;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не допускать завоза свиней из других регионов без согласования с </w:t>
      </w:r>
      <w:proofErr w:type="spellStart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госветслужбой</w:t>
      </w:r>
      <w:proofErr w:type="spellEnd"/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;</w:t>
      </w:r>
    </w:p>
    <w:p w:rsidR="000F6989" w:rsidRPr="000F6989" w:rsidRDefault="000F6989" w:rsidP="000F698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0F6989">
        <w:rPr>
          <w:rFonts w:ascii="Georgia" w:eastAsia="Times New Roman" w:hAnsi="Georgia" w:cs="Times New Roman"/>
          <w:sz w:val="18"/>
          <w:szCs w:val="18"/>
          <w:lang w:eastAsia="ru-RU"/>
        </w:rPr>
        <w:t>немедленно информировать обо всех случаях заболевания свиней в государственные ветеринарные учреждения.</w:t>
      </w:r>
    </w:p>
    <w:p w:rsidR="00C23DAF" w:rsidRPr="000F6989" w:rsidRDefault="00C23DAF" w:rsidP="000F6989">
      <w:pPr>
        <w:jc w:val="both"/>
      </w:pPr>
    </w:p>
    <w:sectPr w:rsidR="00C23DAF" w:rsidRPr="000F6989" w:rsidSect="000F6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mat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DF1"/>
    <w:multiLevelType w:val="multilevel"/>
    <w:tmpl w:val="D186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B27627"/>
    <w:multiLevelType w:val="multilevel"/>
    <w:tmpl w:val="228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A1703"/>
    <w:multiLevelType w:val="multilevel"/>
    <w:tmpl w:val="1F7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175EC0"/>
    <w:multiLevelType w:val="multilevel"/>
    <w:tmpl w:val="6BB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F55D1E"/>
    <w:multiLevelType w:val="multilevel"/>
    <w:tmpl w:val="49A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6B66FF"/>
    <w:multiLevelType w:val="multilevel"/>
    <w:tmpl w:val="40A4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DC5643"/>
    <w:multiLevelType w:val="multilevel"/>
    <w:tmpl w:val="1DA2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89"/>
    <w:rsid w:val="000F6989"/>
    <w:rsid w:val="00C23DAF"/>
    <w:rsid w:val="00E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730</Words>
  <Characters>5640</Characters>
  <Application>Microsoft Office Word</Application>
  <DocSecurity>0</DocSecurity>
  <Lines>125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2017-08-11T10:02:00Z</dcterms:created>
  <dcterms:modified xsi:type="dcterms:W3CDTF">2017-08-11T11:24:00Z</dcterms:modified>
</cp:coreProperties>
</file>