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Pr="008B11C9" w:rsidRDefault="00B4436A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B224D5" w:rsidP="00B224D5">
      <w:pPr>
        <w:pStyle w:val="a5"/>
        <w:jc w:val="both"/>
      </w:pPr>
      <w:r>
        <w:t>сельского поселения за 2023</w:t>
      </w:r>
      <w:r w:rsidRPr="00B224D5">
        <w:t xml:space="preserve"> год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B4436A">
        <w:t xml:space="preserve"> </w:t>
      </w:r>
      <w:r w:rsidRPr="008B11C9">
        <w:t>59-ФЗ от 02.05.2006 года «О порядке рассмотрения обращений граждан Российской Федерации» и Зак</w:t>
      </w:r>
      <w:r w:rsidR="00B4436A">
        <w:t>оном Краснодарского края № 1270-</w:t>
      </w:r>
      <w:r w:rsidRPr="008B11C9">
        <w:t>КЗ от 28.06.2007 года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вопрос обращения, резолюция главы сельского поселения, указывается </w:t>
      </w:r>
      <w:r w:rsidRPr="008B11C9">
        <w:lastRenderedPageBreak/>
        <w:t xml:space="preserve">исполнитель, срок исполнения и отметка об исполнении. На заявлении главой сельского поселения накладывается резолюция, где даются указания 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течение 202</w:t>
      </w:r>
      <w:r w:rsidR="00A770EF">
        <w:t>3</w:t>
      </w:r>
      <w:r w:rsidR="00250D2A">
        <w:t xml:space="preserve"> года поступило всего </w:t>
      </w:r>
      <w:r w:rsidR="00B224D5">
        <w:t>39</w:t>
      </w:r>
      <w:r w:rsidR="00B503DD">
        <w:t xml:space="preserve"> письменных заявлений</w:t>
      </w:r>
      <w:r w:rsidRPr="008B11C9">
        <w:t>: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</w:t>
      </w:r>
      <w:r w:rsidR="00250D2A">
        <w:t>о принятия мер в отношении соседа</w:t>
      </w:r>
      <w:r w:rsidR="00B224D5">
        <w:t xml:space="preserve"> </w:t>
      </w:r>
      <w:r>
        <w:t>–</w:t>
      </w:r>
      <w:r w:rsidR="008B11C9" w:rsidRPr="008B11C9">
        <w:t xml:space="preserve"> </w:t>
      </w:r>
      <w:r w:rsidR="00250D2A">
        <w:t>2</w:t>
      </w:r>
      <w:r w:rsidR="008B11C9" w:rsidRPr="008B11C9">
        <w:t>;</w:t>
      </w:r>
    </w:p>
    <w:p w:rsidR="00AD649E" w:rsidRPr="008B11C9" w:rsidRDefault="00AD649E" w:rsidP="00A770EF">
      <w:pPr>
        <w:pStyle w:val="a5"/>
        <w:ind w:firstLine="709"/>
        <w:jc w:val="both"/>
      </w:pPr>
      <w:r>
        <w:t>– о содействии в программе догазификации –</w:t>
      </w:r>
      <w:r w:rsidR="00250D2A">
        <w:t xml:space="preserve"> 10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о спиле деревьев</w:t>
      </w:r>
      <w:r w:rsidR="008B11C9" w:rsidRPr="008B11C9">
        <w:t xml:space="preserve"> </w:t>
      </w:r>
      <w:r>
        <w:t>–</w:t>
      </w:r>
      <w:r w:rsidR="008B11C9" w:rsidRPr="008B11C9">
        <w:t xml:space="preserve"> 1</w:t>
      </w:r>
      <w:r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</w:t>
      </w:r>
      <w:r w:rsidR="00250D2A">
        <w:t xml:space="preserve"> содействии погашения задолженности за электроэнергию</w:t>
      </w:r>
      <w:r w:rsidR="008B11C9" w:rsidRPr="008B11C9">
        <w:t xml:space="preserve"> </w:t>
      </w:r>
      <w:r>
        <w:t>–</w:t>
      </w:r>
      <w:r w:rsidR="008B11C9" w:rsidRPr="008B11C9">
        <w:t xml:space="preserve"> 1</w:t>
      </w:r>
      <w:r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 </w:t>
      </w:r>
      <w:r w:rsidR="00250D2A">
        <w:t>смене почтового адреса</w:t>
      </w:r>
      <w:r w:rsidR="008B11C9" w:rsidRPr="008B11C9">
        <w:t xml:space="preserve"> </w:t>
      </w:r>
      <w:r>
        <w:t>–</w:t>
      </w:r>
      <w:r w:rsidR="00250D2A">
        <w:t xml:space="preserve"> </w:t>
      </w:r>
      <w:r w:rsidR="00B224D5">
        <w:t>17</w:t>
      </w:r>
      <w:r>
        <w:t>;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об образовании земель</w:t>
      </w:r>
      <w:r w:rsidR="008B11C9" w:rsidRPr="008B11C9">
        <w:t xml:space="preserve"> </w:t>
      </w:r>
      <w:r>
        <w:t>–</w:t>
      </w:r>
      <w:r w:rsidR="008B11C9" w:rsidRPr="008B11C9">
        <w:t xml:space="preserve"> </w:t>
      </w:r>
      <w:r w:rsidR="00250D2A">
        <w:t>3</w:t>
      </w:r>
      <w:r w:rsidR="00B224D5">
        <w:t>;</w:t>
      </w:r>
    </w:p>
    <w:p w:rsidR="00B224D5" w:rsidRDefault="00B224D5" w:rsidP="00A770EF">
      <w:pPr>
        <w:pStyle w:val="a5"/>
        <w:ind w:firstLine="709"/>
        <w:jc w:val="both"/>
      </w:pPr>
      <w:r>
        <w:t>– о замене водопровода – 2</w:t>
      </w:r>
      <w:r w:rsidRPr="00B224D5">
        <w:t>;</w:t>
      </w:r>
    </w:p>
    <w:p w:rsidR="00B224D5" w:rsidRDefault="00B224D5" w:rsidP="00A770EF">
      <w:pPr>
        <w:pStyle w:val="a5"/>
        <w:ind w:firstLine="709"/>
        <w:jc w:val="both"/>
      </w:pPr>
      <w:r>
        <w:t>– о незаконном проживании соседей</w:t>
      </w:r>
      <w:r w:rsidRPr="00B224D5">
        <w:t xml:space="preserve"> – </w:t>
      </w:r>
      <w:r>
        <w:t>1.</w:t>
      </w:r>
    </w:p>
    <w:p w:rsidR="008B11C9" w:rsidRPr="009570E8" w:rsidRDefault="008B11C9" w:rsidP="00A770EF">
      <w:pPr>
        <w:pStyle w:val="a5"/>
        <w:ind w:firstLine="709"/>
        <w:jc w:val="both"/>
      </w:pPr>
      <w:r w:rsidRPr="009570E8">
        <w:t>Личный прием граждан ведет глава Покровского сельского поселения, руководствуясь п.</w:t>
      </w:r>
      <w:r w:rsidR="00B224D5" w:rsidRPr="009570E8">
        <w:t xml:space="preserve"> 3</w:t>
      </w:r>
      <w:r w:rsidRPr="009570E8">
        <w:t xml:space="preserve"> ст. 13 ФЗ «О порядке рассмотрения обращений граждан 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9570E8" w:rsidRDefault="008B11C9" w:rsidP="00A770EF">
      <w:pPr>
        <w:pStyle w:val="a5"/>
        <w:ind w:firstLine="709"/>
        <w:jc w:val="both"/>
      </w:pPr>
      <w:r w:rsidRPr="009570E8">
        <w:t>Содержание устного обращения заносится в карточку</w:t>
      </w:r>
      <w:r w:rsidR="00006CD6" w:rsidRPr="009570E8">
        <w:t xml:space="preserve"> устного приема гражданина.</w:t>
      </w:r>
      <w:r w:rsidRPr="009570E8">
        <w:t xml:space="preserve"> В случае</w:t>
      </w:r>
      <w:r w:rsidR="00B4436A" w:rsidRPr="009570E8">
        <w:t>,</w:t>
      </w:r>
      <w:r w:rsidRPr="009570E8">
        <w:t xml:space="preserve">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9570E8" w:rsidRDefault="009570E8" w:rsidP="00A770EF">
      <w:pPr>
        <w:pStyle w:val="a5"/>
        <w:ind w:firstLine="709"/>
        <w:jc w:val="both"/>
      </w:pPr>
      <w:r w:rsidRPr="009570E8">
        <w:t>В</w:t>
      </w:r>
      <w:r w:rsidR="008B11C9" w:rsidRPr="009570E8">
        <w:t xml:space="preserve"> 202</w:t>
      </w:r>
      <w:r w:rsidR="00A770EF" w:rsidRPr="009570E8">
        <w:t>3</w:t>
      </w:r>
      <w:r w:rsidRPr="009570E8">
        <w:t xml:space="preserve"> году</w:t>
      </w:r>
      <w:r w:rsidR="008B11C9" w:rsidRPr="009570E8">
        <w:t xml:space="preserve">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9570E8" w:rsidRDefault="008B11C9" w:rsidP="00A770EF">
      <w:pPr>
        <w:pStyle w:val="a5"/>
        <w:ind w:firstLine="709"/>
        <w:jc w:val="both"/>
      </w:pPr>
      <w:r w:rsidRPr="009570E8"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8B11C9" w:rsidRPr="008B11C9" w:rsidRDefault="00A770EF" w:rsidP="008B11C9">
      <w:pPr>
        <w:pStyle w:val="a5"/>
        <w:jc w:val="both"/>
      </w:pPr>
      <w:r>
        <w:t>Глава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="00A770EF">
        <w:t xml:space="preserve"> В.В. Кузнецов</w:t>
      </w:r>
    </w:p>
    <w:p w:rsidR="00514ABC" w:rsidRDefault="00514ABC" w:rsidP="008B11C9">
      <w:pPr>
        <w:pStyle w:val="a5"/>
        <w:jc w:val="both"/>
      </w:pPr>
    </w:p>
    <w:p w:rsidR="009570E8" w:rsidRDefault="009570E8" w:rsidP="008B11C9">
      <w:pPr>
        <w:pStyle w:val="a5"/>
        <w:jc w:val="both"/>
      </w:pPr>
    </w:p>
    <w:p w:rsidR="009570E8" w:rsidRDefault="009570E8" w:rsidP="008B11C9">
      <w:pPr>
        <w:pStyle w:val="a5"/>
        <w:jc w:val="both"/>
      </w:pPr>
    </w:p>
    <w:p w:rsidR="009570E8" w:rsidRDefault="009570E8" w:rsidP="008B11C9">
      <w:pPr>
        <w:pStyle w:val="a5"/>
        <w:jc w:val="both"/>
      </w:pPr>
    </w:p>
    <w:p w:rsidR="008B11C9" w:rsidRPr="00514ABC" w:rsidRDefault="009570E8" w:rsidP="008B11C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Данилина Антонина Васильевна</w:t>
      </w:r>
    </w:p>
    <w:p w:rsidR="008B11C9" w:rsidRDefault="008B11C9" w:rsidP="00514ABC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sectPr w:rsidR="008B11C9" w:rsidSect="00B443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12" w:rsidRDefault="00CC5512" w:rsidP="00B865E0">
      <w:r>
        <w:separator/>
      </w:r>
    </w:p>
  </w:endnote>
  <w:endnote w:type="continuationSeparator" w:id="1">
    <w:p w:rsidR="00CC5512" w:rsidRDefault="00CC5512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12" w:rsidRDefault="00CC5512" w:rsidP="00B865E0">
      <w:r>
        <w:separator/>
      </w:r>
    </w:p>
  </w:footnote>
  <w:footnote w:type="continuationSeparator" w:id="1">
    <w:p w:rsidR="00CC5512" w:rsidRDefault="00CC5512" w:rsidP="00B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6CD6"/>
    <w:rsid w:val="00031093"/>
    <w:rsid w:val="00054A04"/>
    <w:rsid w:val="00073B3D"/>
    <w:rsid w:val="00087BF7"/>
    <w:rsid w:val="000B60E5"/>
    <w:rsid w:val="00163EBF"/>
    <w:rsid w:val="0019262C"/>
    <w:rsid w:val="001C03F2"/>
    <w:rsid w:val="001C6C2E"/>
    <w:rsid w:val="0020642B"/>
    <w:rsid w:val="00210A20"/>
    <w:rsid w:val="002441C6"/>
    <w:rsid w:val="00250D2A"/>
    <w:rsid w:val="002C0882"/>
    <w:rsid w:val="00333991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4B2844"/>
    <w:rsid w:val="00514ABC"/>
    <w:rsid w:val="005421A5"/>
    <w:rsid w:val="00546460"/>
    <w:rsid w:val="00557E82"/>
    <w:rsid w:val="00596BA8"/>
    <w:rsid w:val="005B279C"/>
    <w:rsid w:val="00606640"/>
    <w:rsid w:val="00611535"/>
    <w:rsid w:val="0062156D"/>
    <w:rsid w:val="0062337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3779C"/>
    <w:rsid w:val="007624C5"/>
    <w:rsid w:val="00770037"/>
    <w:rsid w:val="007916CF"/>
    <w:rsid w:val="008243F6"/>
    <w:rsid w:val="00863017"/>
    <w:rsid w:val="00866C4B"/>
    <w:rsid w:val="0087344B"/>
    <w:rsid w:val="008A3944"/>
    <w:rsid w:val="008B11C9"/>
    <w:rsid w:val="008C3BD4"/>
    <w:rsid w:val="008D27C3"/>
    <w:rsid w:val="008E0345"/>
    <w:rsid w:val="00937CA6"/>
    <w:rsid w:val="0095694B"/>
    <w:rsid w:val="009570E8"/>
    <w:rsid w:val="009614FA"/>
    <w:rsid w:val="00975EE8"/>
    <w:rsid w:val="00981FDE"/>
    <w:rsid w:val="009837DA"/>
    <w:rsid w:val="00994DCA"/>
    <w:rsid w:val="009B3E64"/>
    <w:rsid w:val="009B6D51"/>
    <w:rsid w:val="00A15323"/>
    <w:rsid w:val="00A168F8"/>
    <w:rsid w:val="00A252A6"/>
    <w:rsid w:val="00A631C4"/>
    <w:rsid w:val="00A7348C"/>
    <w:rsid w:val="00A770EF"/>
    <w:rsid w:val="00A90B9C"/>
    <w:rsid w:val="00A9695F"/>
    <w:rsid w:val="00AD649E"/>
    <w:rsid w:val="00AE2FD6"/>
    <w:rsid w:val="00B00AA5"/>
    <w:rsid w:val="00B224D5"/>
    <w:rsid w:val="00B2760F"/>
    <w:rsid w:val="00B4436A"/>
    <w:rsid w:val="00B503DD"/>
    <w:rsid w:val="00B54494"/>
    <w:rsid w:val="00B74AE6"/>
    <w:rsid w:val="00B83B47"/>
    <w:rsid w:val="00B865E0"/>
    <w:rsid w:val="00BA4653"/>
    <w:rsid w:val="00BE7C2F"/>
    <w:rsid w:val="00BF3479"/>
    <w:rsid w:val="00C067FA"/>
    <w:rsid w:val="00C350D3"/>
    <w:rsid w:val="00C45A89"/>
    <w:rsid w:val="00C45D8C"/>
    <w:rsid w:val="00C61E93"/>
    <w:rsid w:val="00C818F6"/>
    <w:rsid w:val="00CB0F68"/>
    <w:rsid w:val="00CB5FFB"/>
    <w:rsid w:val="00CB6334"/>
    <w:rsid w:val="00CC5512"/>
    <w:rsid w:val="00CD2B9D"/>
    <w:rsid w:val="00CD739B"/>
    <w:rsid w:val="00D32106"/>
    <w:rsid w:val="00D675B9"/>
    <w:rsid w:val="00D95BFA"/>
    <w:rsid w:val="00DA354F"/>
    <w:rsid w:val="00DA4C66"/>
    <w:rsid w:val="00DD0477"/>
    <w:rsid w:val="00DD3082"/>
    <w:rsid w:val="00DE772A"/>
    <w:rsid w:val="00DE78E5"/>
    <w:rsid w:val="00E00975"/>
    <w:rsid w:val="00EB62F6"/>
    <w:rsid w:val="00EC1D56"/>
    <w:rsid w:val="00F149FF"/>
    <w:rsid w:val="00F366A0"/>
    <w:rsid w:val="00F4376E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44</cp:revision>
  <cp:lastPrinted>2024-01-10T08:10:00Z</cp:lastPrinted>
  <dcterms:created xsi:type="dcterms:W3CDTF">2016-06-30T07:46:00Z</dcterms:created>
  <dcterms:modified xsi:type="dcterms:W3CDTF">2024-01-10T08:13:00Z</dcterms:modified>
</cp:coreProperties>
</file>