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F9" w:rsidRPr="001F37F9" w:rsidRDefault="006247D7" w:rsidP="006247D7">
      <w:pPr>
        <w:tabs>
          <w:tab w:val="left" w:pos="7410"/>
        </w:tabs>
      </w:pPr>
      <w:r>
        <w:tab/>
      </w:r>
      <w:r w:rsidR="00211751">
        <w:t>(ПРОЕКТ)</w:t>
      </w:r>
    </w:p>
    <w:p w:rsidR="001F37F9" w:rsidRPr="001F37F9" w:rsidRDefault="001F37F9" w:rsidP="001F37F9">
      <w:pPr>
        <w:jc w:val="center"/>
        <w:rPr>
          <w:b/>
          <w:sz w:val="28"/>
          <w:szCs w:val="28"/>
        </w:rPr>
      </w:pPr>
      <w:r w:rsidRPr="001F37F9">
        <w:rPr>
          <w:b/>
          <w:sz w:val="28"/>
          <w:szCs w:val="28"/>
        </w:rPr>
        <w:t xml:space="preserve">СОВЕТА ПОКРОВСКОГО СЕЛЬСКОГО ПОСЕЛЕНИЯ </w:t>
      </w:r>
    </w:p>
    <w:p w:rsidR="001F37F9" w:rsidRPr="001F37F9" w:rsidRDefault="001F37F9" w:rsidP="001F37F9">
      <w:pPr>
        <w:jc w:val="center"/>
        <w:rPr>
          <w:b/>
          <w:sz w:val="28"/>
          <w:szCs w:val="28"/>
        </w:rPr>
      </w:pPr>
      <w:r w:rsidRPr="001F37F9">
        <w:rPr>
          <w:b/>
          <w:sz w:val="28"/>
          <w:szCs w:val="28"/>
        </w:rPr>
        <w:t>НОВОПОКРОВСКОГО РАЙОНА</w:t>
      </w:r>
    </w:p>
    <w:p w:rsidR="001F37F9" w:rsidRDefault="001F37F9" w:rsidP="001F37F9">
      <w:pPr>
        <w:jc w:val="center"/>
        <w:rPr>
          <w:sz w:val="28"/>
          <w:szCs w:val="28"/>
        </w:rPr>
      </w:pPr>
      <w:r w:rsidRPr="006B014A">
        <w:rPr>
          <w:sz w:val="28"/>
          <w:szCs w:val="28"/>
        </w:rPr>
        <w:t>(</w:t>
      </w:r>
      <w:r w:rsidR="005F3542">
        <w:rPr>
          <w:sz w:val="28"/>
          <w:szCs w:val="28"/>
        </w:rPr>
        <w:t>четверт</w:t>
      </w:r>
      <w:r w:rsidR="00AC3740">
        <w:rPr>
          <w:sz w:val="28"/>
          <w:szCs w:val="28"/>
        </w:rPr>
        <w:t>ый</w:t>
      </w:r>
      <w:r w:rsidRPr="006B014A">
        <w:rPr>
          <w:sz w:val="28"/>
          <w:szCs w:val="28"/>
        </w:rPr>
        <w:t xml:space="preserve"> созыв)</w:t>
      </w:r>
    </w:p>
    <w:p w:rsidR="006B014A" w:rsidRPr="006B014A" w:rsidRDefault="006B014A" w:rsidP="001F37F9">
      <w:pPr>
        <w:jc w:val="center"/>
        <w:rPr>
          <w:sz w:val="28"/>
          <w:szCs w:val="28"/>
        </w:rPr>
      </w:pPr>
    </w:p>
    <w:p w:rsidR="006247D7" w:rsidRPr="001F37F9" w:rsidRDefault="006247D7" w:rsidP="006247D7">
      <w:pPr>
        <w:pStyle w:val="1"/>
        <w:rPr>
          <w:rFonts w:ascii="Times New Roman" w:hAnsi="Times New Roman"/>
          <w:sz w:val="28"/>
          <w:szCs w:val="28"/>
        </w:rPr>
      </w:pPr>
      <w:proofErr w:type="gramStart"/>
      <w:r w:rsidRPr="001F37F9">
        <w:rPr>
          <w:rFonts w:ascii="Times New Roman" w:hAnsi="Times New Roman"/>
          <w:sz w:val="28"/>
          <w:szCs w:val="28"/>
        </w:rPr>
        <w:t>Р</w:t>
      </w:r>
      <w:proofErr w:type="gramEnd"/>
      <w:r w:rsidRPr="001F37F9">
        <w:rPr>
          <w:rFonts w:ascii="Times New Roman" w:hAnsi="Times New Roman"/>
          <w:sz w:val="28"/>
          <w:szCs w:val="28"/>
        </w:rPr>
        <w:t xml:space="preserve"> Е Ш Е Н И Е </w:t>
      </w:r>
    </w:p>
    <w:p w:rsidR="001F37F9" w:rsidRPr="001F37F9" w:rsidRDefault="005F3542" w:rsidP="005F354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F37F9" w:rsidRPr="001F37F9">
        <w:rPr>
          <w:sz w:val="28"/>
          <w:szCs w:val="28"/>
        </w:rPr>
        <w:t>От</w:t>
      </w:r>
      <w:r w:rsidR="00211751">
        <w:rPr>
          <w:sz w:val="28"/>
          <w:szCs w:val="28"/>
        </w:rPr>
        <w:t xml:space="preserve"> </w:t>
      </w:r>
      <w:r w:rsidR="003B0A04">
        <w:rPr>
          <w:sz w:val="28"/>
          <w:szCs w:val="28"/>
        </w:rPr>
        <w:tab/>
      </w:r>
      <w:r w:rsidR="003B0A04">
        <w:rPr>
          <w:sz w:val="28"/>
          <w:szCs w:val="28"/>
        </w:rPr>
        <w:tab/>
      </w:r>
      <w:r w:rsidR="003B0A04">
        <w:rPr>
          <w:sz w:val="28"/>
          <w:szCs w:val="28"/>
        </w:rPr>
        <w:tab/>
      </w:r>
      <w:r w:rsidR="003B0A04">
        <w:rPr>
          <w:sz w:val="28"/>
          <w:szCs w:val="28"/>
        </w:rPr>
        <w:tab/>
      </w:r>
      <w:r w:rsidR="003B0A04">
        <w:rPr>
          <w:sz w:val="28"/>
          <w:szCs w:val="28"/>
        </w:rPr>
        <w:tab/>
      </w:r>
      <w:r w:rsidR="003B0A04">
        <w:rPr>
          <w:sz w:val="28"/>
          <w:szCs w:val="28"/>
        </w:rPr>
        <w:tab/>
      </w:r>
      <w:r w:rsidR="003B0A04">
        <w:rPr>
          <w:sz w:val="28"/>
          <w:szCs w:val="28"/>
        </w:rPr>
        <w:tab/>
      </w:r>
      <w:r w:rsidR="003B0A04">
        <w:rPr>
          <w:sz w:val="28"/>
          <w:szCs w:val="28"/>
        </w:rPr>
        <w:tab/>
      </w:r>
      <w:r w:rsidR="003B0A04">
        <w:rPr>
          <w:sz w:val="28"/>
          <w:szCs w:val="28"/>
        </w:rPr>
        <w:tab/>
      </w:r>
      <w:r w:rsidR="003B0A04">
        <w:rPr>
          <w:sz w:val="28"/>
          <w:szCs w:val="28"/>
        </w:rPr>
        <w:tab/>
      </w:r>
      <w:r w:rsidR="00211751">
        <w:rPr>
          <w:sz w:val="28"/>
          <w:szCs w:val="28"/>
        </w:rPr>
        <w:tab/>
      </w:r>
      <w:r w:rsidR="00211751">
        <w:rPr>
          <w:sz w:val="28"/>
          <w:szCs w:val="28"/>
        </w:rPr>
        <w:tab/>
      </w:r>
      <w:r w:rsidR="003B0A04">
        <w:rPr>
          <w:sz w:val="28"/>
          <w:szCs w:val="28"/>
        </w:rPr>
        <w:t xml:space="preserve">№ </w:t>
      </w:r>
    </w:p>
    <w:p w:rsidR="001F37F9" w:rsidRDefault="001F37F9" w:rsidP="001F37F9">
      <w:pPr>
        <w:jc w:val="center"/>
        <w:rPr>
          <w:sz w:val="28"/>
          <w:szCs w:val="28"/>
        </w:rPr>
      </w:pPr>
    </w:p>
    <w:p w:rsidR="001F37F9" w:rsidRDefault="001F37F9" w:rsidP="001F37F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Новопокровский</w:t>
      </w:r>
    </w:p>
    <w:p w:rsidR="001F37F9" w:rsidRDefault="001F37F9" w:rsidP="001F37F9">
      <w:pPr>
        <w:jc w:val="center"/>
        <w:rPr>
          <w:sz w:val="28"/>
          <w:szCs w:val="28"/>
        </w:rPr>
      </w:pPr>
    </w:p>
    <w:p w:rsidR="00726640" w:rsidRPr="00726640" w:rsidRDefault="00726640" w:rsidP="00726640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726640">
        <w:rPr>
          <w:b/>
          <w:bCs/>
          <w:kern w:val="36"/>
          <w:sz w:val="28"/>
          <w:szCs w:val="28"/>
        </w:rPr>
        <w:t xml:space="preserve">Об утверждении Правил создания, содержания и охраны </w:t>
      </w:r>
    </w:p>
    <w:p w:rsidR="00726640" w:rsidRPr="00726640" w:rsidRDefault="008D2C0E" w:rsidP="00726640">
      <w:pPr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зеленых насаждений </w:t>
      </w:r>
      <w:r w:rsidR="00726640" w:rsidRPr="00726640">
        <w:rPr>
          <w:b/>
          <w:bCs/>
          <w:kern w:val="36"/>
          <w:sz w:val="28"/>
          <w:szCs w:val="28"/>
        </w:rPr>
        <w:t xml:space="preserve">на территории </w:t>
      </w:r>
      <w:r w:rsidR="001F37F9">
        <w:rPr>
          <w:b/>
          <w:bCs/>
          <w:kern w:val="36"/>
          <w:sz w:val="28"/>
          <w:szCs w:val="28"/>
        </w:rPr>
        <w:t>Покр</w:t>
      </w:r>
      <w:r w:rsidR="004918FB">
        <w:rPr>
          <w:b/>
          <w:bCs/>
          <w:kern w:val="36"/>
          <w:sz w:val="28"/>
          <w:szCs w:val="28"/>
        </w:rPr>
        <w:t>овского</w:t>
      </w:r>
      <w:r w:rsidR="00726640" w:rsidRPr="00726640">
        <w:rPr>
          <w:b/>
          <w:bCs/>
          <w:kern w:val="36"/>
          <w:sz w:val="28"/>
          <w:szCs w:val="28"/>
        </w:rPr>
        <w:t xml:space="preserve"> </w:t>
      </w:r>
    </w:p>
    <w:p w:rsidR="00726640" w:rsidRPr="00726640" w:rsidRDefault="00726640" w:rsidP="009D3D8D">
      <w:pPr>
        <w:jc w:val="center"/>
        <w:outlineLvl w:val="0"/>
        <w:rPr>
          <w:b/>
          <w:bCs/>
          <w:sz w:val="28"/>
          <w:szCs w:val="28"/>
        </w:rPr>
      </w:pPr>
      <w:r w:rsidRPr="00726640">
        <w:rPr>
          <w:b/>
          <w:bCs/>
          <w:kern w:val="36"/>
          <w:sz w:val="28"/>
          <w:szCs w:val="28"/>
        </w:rPr>
        <w:t xml:space="preserve">сельского поселения </w:t>
      </w:r>
      <w:r w:rsidR="004918FB">
        <w:rPr>
          <w:b/>
          <w:bCs/>
          <w:kern w:val="36"/>
          <w:sz w:val="28"/>
          <w:szCs w:val="28"/>
        </w:rPr>
        <w:t>Новопокровского</w:t>
      </w:r>
      <w:r w:rsidRPr="00726640">
        <w:rPr>
          <w:b/>
          <w:bCs/>
          <w:kern w:val="36"/>
          <w:sz w:val="28"/>
          <w:szCs w:val="28"/>
        </w:rPr>
        <w:t xml:space="preserve"> района</w:t>
      </w:r>
      <w:r w:rsidRPr="00726640">
        <w:rPr>
          <w:b/>
          <w:bCs/>
          <w:sz w:val="28"/>
          <w:szCs w:val="28"/>
        </w:rPr>
        <w:t xml:space="preserve">                                                                                             </w:t>
      </w:r>
    </w:p>
    <w:p w:rsidR="00726640" w:rsidRPr="00726640" w:rsidRDefault="009D3D8D" w:rsidP="0072664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F37F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целях улучшения э</w:t>
      </w:r>
      <w:r w:rsidR="00726640" w:rsidRPr="00726640">
        <w:rPr>
          <w:sz w:val="28"/>
          <w:szCs w:val="28"/>
        </w:rPr>
        <w:t xml:space="preserve">кологической ситуации на территории  </w:t>
      </w:r>
      <w:r w:rsidR="001F37F9">
        <w:rPr>
          <w:sz w:val="28"/>
          <w:szCs w:val="28"/>
        </w:rPr>
        <w:t>Покро</w:t>
      </w:r>
      <w:r w:rsidR="004918FB">
        <w:rPr>
          <w:sz w:val="28"/>
          <w:szCs w:val="28"/>
        </w:rPr>
        <w:t>вского</w:t>
      </w:r>
      <w:r w:rsidR="00726640" w:rsidRPr="00726640">
        <w:rPr>
          <w:sz w:val="28"/>
          <w:szCs w:val="28"/>
        </w:rPr>
        <w:t xml:space="preserve"> сельского поселения, повышения ответственности за сохранность зеленых насаждений,  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10 января 2002 года №7-ФЗ «Об охране окружающей среды», статьи 4 Закона Краснодарского края от 31 декабря 2003 года №657-КЗ «Об</w:t>
      </w:r>
      <w:proofErr w:type="gramEnd"/>
      <w:r w:rsidR="00726640" w:rsidRPr="00726640">
        <w:rPr>
          <w:sz w:val="28"/>
          <w:szCs w:val="28"/>
        </w:rPr>
        <w:t xml:space="preserve"> охране окружающей среды на территории Краснодарского края», Закона Краснодарского края от 23 апреля 2013 года №2695-КЗ «Об охране зеленых насаждений в Краснодарском крае и Устава </w:t>
      </w:r>
      <w:r w:rsidR="001F37F9">
        <w:rPr>
          <w:sz w:val="28"/>
          <w:szCs w:val="28"/>
        </w:rPr>
        <w:t>Покро</w:t>
      </w:r>
      <w:r w:rsidR="004918FB">
        <w:rPr>
          <w:sz w:val="28"/>
          <w:szCs w:val="28"/>
        </w:rPr>
        <w:t>вского</w:t>
      </w:r>
      <w:r w:rsidR="00726640" w:rsidRPr="00726640">
        <w:rPr>
          <w:sz w:val="28"/>
          <w:szCs w:val="28"/>
        </w:rPr>
        <w:t xml:space="preserve"> сельского поселения </w:t>
      </w:r>
      <w:r w:rsidR="004918FB">
        <w:rPr>
          <w:sz w:val="28"/>
          <w:szCs w:val="28"/>
        </w:rPr>
        <w:t>Новопокровского</w:t>
      </w:r>
      <w:r w:rsidR="00726640" w:rsidRPr="00726640">
        <w:rPr>
          <w:sz w:val="28"/>
          <w:szCs w:val="28"/>
        </w:rPr>
        <w:t xml:space="preserve"> района Совет  </w:t>
      </w:r>
      <w:r w:rsidR="001F37F9">
        <w:rPr>
          <w:sz w:val="28"/>
          <w:szCs w:val="28"/>
        </w:rPr>
        <w:t>Покр</w:t>
      </w:r>
      <w:r w:rsidR="004918FB">
        <w:rPr>
          <w:sz w:val="28"/>
          <w:szCs w:val="28"/>
        </w:rPr>
        <w:t>овского</w:t>
      </w:r>
      <w:r w:rsidR="00726640" w:rsidRPr="00726640">
        <w:rPr>
          <w:sz w:val="28"/>
          <w:szCs w:val="28"/>
        </w:rPr>
        <w:t xml:space="preserve"> сельского поселения </w:t>
      </w:r>
      <w:r w:rsidR="004918FB">
        <w:rPr>
          <w:sz w:val="28"/>
          <w:szCs w:val="28"/>
        </w:rPr>
        <w:t>Новопокровского</w:t>
      </w:r>
      <w:r w:rsidR="00726640" w:rsidRPr="00726640">
        <w:rPr>
          <w:sz w:val="28"/>
          <w:szCs w:val="28"/>
        </w:rPr>
        <w:t xml:space="preserve"> района </w:t>
      </w:r>
      <w:proofErr w:type="spellStart"/>
      <w:proofErr w:type="gramStart"/>
      <w:r w:rsidR="00726640" w:rsidRPr="00726640">
        <w:rPr>
          <w:sz w:val="28"/>
          <w:szCs w:val="28"/>
        </w:rPr>
        <w:t>р</w:t>
      </w:r>
      <w:proofErr w:type="spellEnd"/>
      <w:proofErr w:type="gramEnd"/>
      <w:r w:rsidR="00726640" w:rsidRPr="00726640">
        <w:rPr>
          <w:sz w:val="28"/>
          <w:szCs w:val="28"/>
        </w:rPr>
        <w:t xml:space="preserve"> е </w:t>
      </w:r>
      <w:proofErr w:type="spellStart"/>
      <w:r w:rsidR="00726640" w:rsidRPr="00726640">
        <w:rPr>
          <w:sz w:val="28"/>
          <w:szCs w:val="28"/>
        </w:rPr>
        <w:t>ш</w:t>
      </w:r>
      <w:proofErr w:type="spellEnd"/>
      <w:r w:rsidR="00726640" w:rsidRPr="00726640">
        <w:rPr>
          <w:sz w:val="28"/>
          <w:szCs w:val="28"/>
        </w:rPr>
        <w:t xml:space="preserve"> и л:  </w:t>
      </w:r>
    </w:p>
    <w:p w:rsidR="006B014A" w:rsidRDefault="00726640" w:rsidP="006B014A">
      <w:pPr>
        <w:tabs>
          <w:tab w:val="left" w:pos="851"/>
        </w:tabs>
        <w:jc w:val="both"/>
        <w:rPr>
          <w:sz w:val="28"/>
          <w:szCs w:val="28"/>
        </w:rPr>
      </w:pPr>
      <w:r w:rsidRPr="00726640">
        <w:rPr>
          <w:sz w:val="28"/>
          <w:szCs w:val="28"/>
        </w:rPr>
        <w:t xml:space="preserve">          1. </w:t>
      </w:r>
      <w:r w:rsidR="00A90B94" w:rsidRPr="00726640">
        <w:rPr>
          <w:sz w:val="28"/>
          <w:szCs w:val="28"/>
        </w:rPr>
        <w:t xml:space="preserve">Утвердить  Правила создания, содержания и охраны зеленых насаждений на территории </w:t>
      </w:r>
      <w:r w:rsidR="00A90B94">
        <w:rPr>
          <w:sz w:val="28"/>
          <w:szCs w:val="28"/>
        </w:rPr>
        <w:t>Покровского</w:t>
      </w:r>
      <w:r w:rsidR="00A90B94" w:rsidRPr="00726640">
        <w:rPr>
          <w:sz w:val="28"/>
          <w:szCs w:val="28"/>
        </w:rPr>
        <w:t xml:space="preserve"> сельского поселения </w:t>
      </w:r>
      <w:r w:rsidR="00A90B94">
        <w:rPr>
          <w:sz w:val="28"/>
          <w:szCs w:val="28"/>
        </w:rPr>
        <w:t>Новопокровского</w:t>
      </w:r>
      <w:r w:rsidR="00A90B94" w:rsidRPr="00726640">
        <w:rPr>
          <w:sz w:val="28"/>
          <w:szCs w:val="28"/>
        </w:rPr>
        <w:t xml:space="preserve"> района </w:t>
      </w:r>
      <w:r w:rsidRPr="00726640">
        <w:rPr>
          <w:sz w:val="28"/>
          <w:szCs w:val="28"/>
        </w:rPr>
        <w:t>(прилагаются).</w:t>
      </w:r>
    </w:p>
    <w:p w:rsidR="00317EBB" w:rsidRDefault="00317EBB" w:rsidP="006B014A">
      <w:pPr>
        <w:tabs>
          <w:tab w:val="left" w:pos="851"/>
        </w:tabs>
        <w:ind w:firstLine="720"/>
        <w:jc w:val="both"/>
        <w:rPr>
          <w:sz w:val="28"/>
          <w:szCs w:val="28"/>
        </w:rPr>
      </w:pPr>
    </w:p>
    <w:p w:rsidR="006247D7" w:rsidRDefault="00726640" w:rsidP="006B014A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726640">
        <w:rPr>
          <w:sz w:val="28"/>
          <w:szCs w:val="28"/>
        </w:rPr>
        <w:t xml:space="preserve">2. </w:t>
      </w:r>
      <w:r w:rsidR="006247D7" w:rsidRPr="005138BA">
        <w:rPr>
          <w:sz w:val="28"/>
          <w:szCs w:val="28"/>
        </w:rPr>
        <w:t>Признать утратившими силу</w:t>
      </w:r>
      <w:r w:rsidR="006247D7" w:rsidRPr="006247D7">
        <w:rPr>
          <w:sz w:val="28"/>
          <w:szCs w:val="28"/>
        </w:rPr>
        <w:t xml:space="preserve"> </w:t>
      </w:r>
      <w:r w:rsidR="006247D7">
        <w:rPr>
          <w:sz w:val="28"/>
          <w:szCs w:val="28"/>
        </w:rPr>
        <w:t>Решение Совета Покровского</w:t>
      </w:r>
      <w:r w:rsidR="006247D7" w:rsidRPr="005138BA">
        <w:rPr>
          <w:sz w:val="28"/>
          <w:szCs w:val="28"/>
        </w:rPr>
        <w:t xml:space="preserve"> сельского поселения Новопокровского района</w:t>
      </w:r>
      <w:r w:rsidR="006247D7">
        <w:rPr>
          <w:sz w:val="28"/>
          <w:szCs w:val="28"/>
        </w:rPr>
        <w:t xml:space="preserve"> от </w:t>
      </w:r>
      <w:r w:rsidR="00211751">
        <w:rPr>
          <w:sz w:val="28"/>
          <w:szCs w:val="28"/>
        </w:rPr>
        <w:t>10</w:t>
      </w:r>
      <w:r w:rsidR="006247D7">
        <w:rPr>
          <w:sz w:val="28"/>
          <w:szCs w:val="28"/>
        </w:rPr>
        <w:t>.</w:t>
      </w:r>
      <w:r w:rsidR="005F3542">
        <w:rPr>
          <w:sz w:val="28"/>
          <w:szCs w:val="28"/>
        </w:rPr>
        <w:t>0</w:t>
      </w:r>
      <w:r w:rsidR="00211751">
        <w:rPr>
          <w:sz w:val="28"/>
          <w:szCs w:val="28"/>
        </w:rPr>
        <w:t>3</w:t>
      </w:r>
      <w:r w:rsidR="006247D7">
        <w:rPr>
          <w:sz w:val="28"/>
          <w:szCs w:val="28"/>
        </w:rPr>
        <w:t>.20</w:t>
      </w:r>
      <w:r w:rsidR="00211751">
        <w:rPr>
          <w:sz w:val="28"/>
          <w:szCs w:val="28"/>
        </w:rPr>
        <w:t>21</w:t>
      </w:r>
      <w:r w:rsidR="006247D7">
        <w:rPr>
          <w:sz w:val="28"/>
          <w:szCs w:val="28"/>
        </w:rPr>
        <w:t xml:space="preserve"> №</w:t>
      </w:r>
      <w:r w:rsidR="005F3542">
        <w:rPr>
          <w:sz w:val="28"/>
          <w:szCs w:val="28"/>
        </w:rPr>
        <w:t xml:space="preserve"> </w:t>
      </w:r>
      <w:r w:rsidR="00211751">
        <w:rPr>
          <w:sz w:val="28"/>
          <w:szCs w:val="28"/>
        </w:rPr>
        <w:t>62</w:t>
      </w:r>
      <w:r w:rsidR="006247D7">
        <w:rPr>
          <w:sz w:val="28"/>
          <w:szCs w:val="28"/>
        </w:rPr>
        <w:t xml:space="preserve"> «Об </w:t>
      </w:r>
      <w:r w:rsidR="005F3542">
        <w:rPr>
          <w:sz w:val="28"/>
          <w:szCs w:val="28"/>
        </w:rPr>
        <w:t>утверждении Правил создания, содержания и охраны зеленых насаждений на территории</w:t>
      </w:r>
      <w:r w:rsidR="006247D7">
        <w:rPr>
          <w:sz w:val="28"/>
          <w:szCs w:val="28"/>
        </w:rPr>
        <w:t xml:space="preserve"> Покровско</w:t>
      </w:r>
      <w:r w:rsidR="005F3542">
        <w:rPr>
          <w:sz w:val="28"/>
          <w:szCs w:val="28"/>
        </w:rPr>
        <w:t>го</w:t>
      </w:r>
      <w:r w:rsidR="006247D7">
        <w:rPr>
          <w:sz w:val="28"/>
          <w:szCs w:val="28"/>
        </w:rPr>
        <w:t xml:space="preserve"> сельско</w:t>
      </w:r>
      <w:r w:rsidR="005F3542">
        <w:rPr>
          <w:sz w:val="28"/>
          <w:szCs w:val="28"/>
        </w:rPr>
        <w:t>го</w:t>
      </w:r>
      <w:r w:rsidR="006247D7">
        <w:rPr>
          <w:sz w:val="28"/>
          <w:szCs w:val="28"/>
        </w:rPr>
        <w:t xml:space="preserve"> поселени</w:t>
      </w:r>
      <w:r w:rsidR="005F3542">
        <w:rPr>
          <w:sz w:val="28"/>
          <w:szCs w:val="28"/>
        </w:rPr>
        <w:t>я</w:t>
      </w:r>
      <w:r w:rsidR="006247D7">
        <w:rPr>
          <w:sz w:val="28"/>
          <w:szCs w:val="28"/>
        </w:rPr>
        <w:t xml:space="preserve"> Новопокровского района</w:t>
      </w:r>
      <w:r w:rsidR="006247D7" w:rsidRPr="005138BA">
        <w:rPr>
          <w:sz w:val="28"/>
          <w:szCs w:val="28"/>
        </w:rPr>
        <w:t>».</w:t>
      </w:r>
    </w:p>
    <w:p w:rsidR="00317EBB" w:rsidRDefault="00317EBB" w:rsidP="006B014A">
      <w:pPr>
        <w:tabs>
          <w:tab w:val="left" w:pos="851"/>
        </w:tabs>
        <w:ind w:firstLine="720"/>
        <w:jc w:val="both"/>
        <w:rPr>
          <w:sz w:val="28"/>
          <w:szCs w:val="28"/>
        </w:rPr>
      </w:pPr>
    </w:p>
    <w:p w:rsidR="00726640" w:rsidRPr="00726640" w:rsidRDefault="006247D7" w:rsidP="006B014A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17EBB">
        <w:rPr>
          <w:sz w:val="28"/>
          <w:szCs w:val="28"/>
        </w:rPr>
        <w:t xml:space="preserve"> Ведущему с</w:t>
      </w:r>
      <w:r w:rsidR="001F37F9">
        <w:rPr>
          <w:sz w:val="28"/>
          <w:szCs w:val="28"/>
        </w:rPr>
        <w:t xml:space="preserve">пециалисту </w:t>
      </w:r>
      <w:r w:rsidR="00317EBB">
        <w:rPr>
          <w:sz w:val="28"/>
          <w:szCs w:val="28"/>
        </w:rPr>
        <w:t>отдела по работе с ЛПХ и КФХ, по вопросам ЖКХ и благоустройству, по вопросам землепользования</w:t>
      </w:r>
      <w:r w:rsidR="001F37F9">
        <w:rPr>
          <w:sz w:val="28"/>
          <w:szCs w:val="28"/>
        </w:rPr>
        <w:t xml:space="preserve"> </w:t>
      </w:r>
      <w:r w:rsidR="005F3542">
        <w:rPr>
          <w:sz w:val="28"/>
          <w:szCs w:val="28"/>
        </w:rPr>
        <w:t>О.Е. Денисовой</w:t>
      </w:r>
      <w:r w:rsidR="00726640" w:rsidRPr="00726640">
        <w:rPr>
          <w:sz w:val="28"/>
          <w:szCs w:val="28"/>
        </w:rPr>
        <w:t xml:space="preserve"> </w:t>
      </w:r>
      <w:proofErr w:type="gramStart"/>
      <w:r w:rsidR="00726640" w:rsidRPr="00726640">
        <w:rPr>
          <w:sz w:val="28"/>
          <w:szCs w:val="28"/>
        </w:rPr>
        <w:t>разместить</w:t>
      </w:r>
      <w:proofErr w:type="gramEnd"/>
      <w:r w:rsidR="00726640" w:rsidRPr="00726640">
        <w:rPr>
          <w:sz w:val="28"/>
          <w:szCs w:val="28"/>
        </w:rPr>
        <w:t xml:space="preserve"> настоящее решение на  сайте администрации </w:t>
      </w:r>
      <w:r w:rsidR="001F37F9">
        <w:rPr>
          <w:sz w:val="28"/>
          <w:szCs w:val="28"/>
        </w:rPr>
        <w:t>Покро</w:t>
      </w:r>
      <w:r w:rsidR="004918FB">
        <w:rPr>
          <w:sz w:val="28"/>
          <w:szCs w:val="28"/>
        </w:rPr>
        <w:t>вского</w:t>
      </w:r>
      <w:r w:rsidR="00726640" w:rsidRPr="00726640">
        <w:rPr>
          <w:sz w:val="28"/>
          <w:szCs w:val="28"/>
        </w:rPr>
        <w:t xml:space="preserve"> сельского поселения в сети Интернет.</w:t>
      </w:r>
    </w:p>
    <w:p w:rsidR="00317EBB" w:rsidRDefault="001F37F9" w:rsidP="006B014A">
      <w:pPr>
        <w:jc w:val="both"/>
        <w:rPr>
          <w:sz w:val="28"/>
          <w:szCs w:val="28"/>
        </w:rPr>
      </w:pPr>
      <w:bookmarkStart w:id="0" w:name="sub_6"/>
      <w:r>
        <w:rPr>
          <w:sz w:val="28"/>
          <w:szCs w:val="28"/>
        </w:rPr>
        <w:t xml:space="preserve">         </w:t>
      </w:r>
    </w:p>
    <w:p w:rsidR="001F37F9" w:rsidRDefault="00317EBB" w:rsidP="006B0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F37F9">
        <w:rPr>
          <w:sz w:val="28"/>
          <w:szCs w:val="28"/>
        </w:rPr>
        <w:t xml:space="preserve"> </w:t>
      </w:r>
      <w:r w:rsidR="006247D7">
        <w:rPr>
          <w:sz w:val="28"/>
          <w:szCs w:val="28"/>
        </w:rPr>
        <w:t>4</w:t>
      </w:r>
      <w:r w:rsidR="001F37F9">
        <w:rPr>
          <w:sz w:val="28"/>
          <w:szCs w:val="28"/>
        </w:rPr>
        <w:t>.</w:t>
      </w:r>
      <w:r w:rsidR="00A90B94">
        <w:rPr>
          <w:sz w:val="28"/>
          <w:szCs w:val="28"/>
        </w:rPr>
        <w:t xml:space="preserve"> </w:t>
      </w:r>
      <w:r w:rsidR="001F37F9">
        <w:rPr>
          <w:sz w:val="28"/>
          <w:szCs w:val="28"/>
        </w:rPr>
        <w:t>Контроль за выполнени</w:t>
      </w:r>
      <w:r w:rsidR="00A90B94">
        <w:rPr>
          <w:sz w:val="28"/>
          <w:szCs w:val="28"/>
        </w:rPr>
        <w:t xml:space="preserve">е настоящего решения возложить </w:t>
      </w:r>
      <w:r w:rsidR="001F37F9">
        <w:rPr>
          <w:sz w:val="28"/>
          <w:szCs w:val="28"/>
        </w:rPr>
        <w:t>на комиссию по налогам, бюджету, муниципальному и народному хозяйству, охране окружающей среды (</w:t>
      </w:r>
      <w:r>
        <w:rPr>
          <w:sz w:val="28"/>
          <w:szCs w:val="28"/>
        </w:rPr>
        <w:t>Зубову</w:t>
      </w:r>
      <w:r w:rsidR="001F37F9">
        <w:rPr>
          <w:sz w:val="28"/>
          <w:szCs w:val="28"/>
        </w:rPr>
        <w:t xml:space="preserve">). </w:t>
      </w:r>
    </w:p>
    <w:p w:rsidR="00A430A5" w:rsidRPr="00A430A5" w:rsidRDefault="006247D7" w:rsidP="00A430A5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726640" w:rsidRPr="00726640">
        <w:rPr>
          <w:sz w:val="28"/>
          <w:szCs w:val="28"/>
        </w:rPr>
        <w:t>. Настоящее решение вступает в силу со дня его официального обнародования</w:t>
      </w:r>
      <w:r w:rsidR="00726640" w:rsidRPr="00726640">
        <w:rPr>
          <w:b/>
          <w:sz w:val="28"/>
          <w:szCs w:val="28"/>
        </w:rPr>
        <w:t>.</w:t>
      </w:r>
      <w:bookmarkEnd w:id="0"/>
    </w:p>
    <w:p w:rsidR="00317EBB" w:rsidRDefault="00317EBB" w:rsidP="009D3D8D">
      <w:pPr>
        <w:tabs>
          <w:tab w:val="left" w:pos="900"/>
        </w:tabs>
        <w:jc w:val="both"/>
        <w:rPr>
          <w:sz w:val="28"/>
          <w:szCs w:val="28"/>
        </w:rPr>
      </w:pPr>
    </w:p>
    <w:p w:rsidR="00317EBB" w:rsidRDefault="00317EBB" w:rsidP="009D3D8D">
      <w:pPr>
        <w:tabs>
          <w:tab w:val="left" w:pos="900"/>
        </w:tabs>
        <w:jc w:val="both"/>
        <w:rPr>
          <w:sz w:val="28"/>
          <w:szCs w:val="28"/>
        </w:rPr>
      </w:pPr>
    </w:p>
    <w:p w:rsidR="00317EBB" w:rsidRDefault="00317EBB" w:rsidP="009D3D8D">
      <w:pPr>
        <w:tabs>
          <w:tab w:val="left" w:pos="900"/>
        </w:tabs>
        <w:jc w:val="both"/>
        <w:rPr>
          <w:sz w:val="28"/>
          <w:szCs w:val="28"/>
        </w:rPr>
      </w:pPr>
    </w:p>
    <w:p w:rsidR="001F37F9" w:rsidRDefault="00726640" w:rsidP="009D3D8D">
      <w:pPr>
        <w:tabs>
          <w:tab w:val="left" w:pos="900"/>
        </w:tabs>
        <w:jc w:val="both"/>
        <w:rPr>
          <w:sz w:val="28"/>
          <w:szCs w:val="28"/>
        </w:rPr>
      </w:pPr>
      <w:r w:rsidRPr="00726640">
        <w:rPr>
          <w:sz w:val="28"/>
          <w:szCs w:val="28"/>
        </w:rPr>
        <w:t xml:space="preserve">Глава </w:t>
      </w:r>
    </w:p>
    <w:p w:rsidR="001F37F9" w:rsidRDefault="001F37F9" w:rsidP="009D3D8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Покро</w:t>
      </w:r>
      <w:r w:rsidR="004918FB">
        <w:rPr>
          <w:sz w:val="28"/>
          <w:szCs w:val="28"/>
        </w:rPr>
        <w:t>вского</w:t>
      </w:r>
      <w:r w:rsidR="00726640" w:rsidRPr="00726640">
        <w:rPr>
          <w:sz w:val="28"/>
          <w:szCs w:val="28"/>
        </w:rPr>
        <w:t xml:space="preserve"> сельского поселения</w:t>
      </w:r>
    </w:p>
    <w:p w:rsidR="004918FB" w:rsidRPr="009D3D8D" w:rsidRDefault="001F37F9" w:rsidP="009D3D8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района                               </w:t>
      </w:r>
      <w:r w:rsidR="004918FB">
        <w:rPr>
          <w:sz w:val="28"/>
          <w:szCs w:val="28"/>
        </w:rPr>
        <w:t xml:space="preserve">                       В.</w:t>
      </w:r>
      <w:r>
        <w:rPr>
          <w:sz w:val="28"/>
          <w:szCs w:val="28"/>
        </w:rPr>
        <w:t xml:space="preserve">В. </w:t>
      </w:r>
      <w:r w:rsidR="00317EBB">
        <w:rPr>
          <w:sz w:val="28"/>
          <w:szCs w:val="28"/>
        </w:rPr>
        <w:t>Кузнецов</w:t>
      </w:r>
    </w:p>
    <w:p w:rsidR="005F3542" w:rsidRDefault="00726640" w:rsidP="001F37F9">
      <w:pPr>
        <w:ind w:left="5040"/>
        <w:rPr>
          <w:bCs/>
          <w:sz w:val="28"/>
          <w:szCs w:val="28"/>
        </w:rPr>
      </w:pPr>
      <w:r w:rsidRPr="00726640">
        <w:rPr>
          <w:bCs/>
          <w:sz w:val="28"/>
          <w:szCs w:val="28"/>
        </w:rPr>
        <w:t xml:space="preserve">                                                       </w:t>
      </w:r>
      <w:r w:rsidR="009D3D8D">
        <w:rPr>
          <w:bCs/>
          <w:sz w:val="28"/>
          <w:szCs w:val="28"/>
        </w:rPr>
        <w:t xml:space="preserve">                                     </w:t>
      </w:r>
    </w:p>
    <w:p w:rsidR="00317EBB" w:rsidRDefault="005F3542" w:rsidP="005F354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</w:t>
      </w:r>
    </w:p>
    <w:p w:rsidR="00317EBB" w:rsidRDefault="00317EBB" w:rsidP="005F3542">
      <w:pPr>
        <w:rPr>
          <w:bCs/>
          <w:sz w:val="28"/>
          <w:szCs w:val="28"/>
        </w:rPr>
      </w:pPr>
    </w:p>
    <w:p w:rsidR="00317EBB" w:rsidRDefault="00317EBB" w:rsidP="005F3542">
      <w:pPr>
        <w:rPr>
          <w:bCs/>
          <w:sz w:val="28"/>
          <w:szCs w:val="28"/>
        </w:rPr>
      </w:pPr>
    </w:p>
    <w:p w:rsidR="00317EBB" w:rsidRDefault="00317EBB" w:rsidP="005F3542">
      <w:pPr>
        <w:rPr>
          <w:bCs/>
          <w:sz w:val="28"/>
          <w:szCs w:val="28"/>
        </w:rPr>
      </w:pPr>
    </w:p>
    <w:p w:rsidR="00317EBB" w:rsidRDefault="00317EBB" w:rsidP="005F3542">
      <w:pPr>
        <w:rPr>
          <w:bCs/>
          <w:sz w:val="28"/>
          <w:szCs w:val="28"/>
        </w:rPr>
      </w:pPr>
    </w:p>
    <w:p w:rsidR="00317EBB" w:rsidRDefault="00317EBB" w:rsidP="005F3542">
      <w:pPr>
        <w:rPr>
          <w:bCs/>
          <w:sz w:val="28"/>
          <w:szCs w:val="28"/>
        </w:rPr>
      </w:pPr>
    </w:p>
    <w:p w:rsidR="00317EBB" w:rsidRDefault="00317EBB" w:rsidP="005F3542">
      <w:pPr>
        <w:rPr>
          <w:bCs/>
          <w:sz w:val="28"/>
          <w:szCs w:val="28"/>
        </w:rPr>
      </w:pPr>
    </w:p>
    <w:p w:rsidR="00317EBB" w:rsidRDefault="00317EBB" w:rsidP="005F3542">
      <w:pPr>
        <w:rPr>
          <w:bCs/>
          <w:sz w:val="28"/>
          <w:szCs w:val="28"/>
        </w:rPr>
      </w:pPr>
    </w:p>
    <w:p w:rsidR="00317EBB" w:rsidRDefault="00317EBB" w:rsidP="005F3542">
      <w:pPr>
        <w:rPr>
          <w:bCs/>
          <w:sz w:val="28"/>
          <w:szCs w:val="28"/>
        </w:rPr>
      </w:pPr>
    </w:p>
    <w:p w:rsidR="00317EBB" w:rsidRDefault="00317EBB" w:rsidP="005F3542">
      <w:pPr>
        <w:rPr>
          <w:bCs/>
          <w:sz w:val="28"/>
          <w:szCs w:val="28"/>
        </w:rPr>
      </w:pPr>
    </w:p>
    <w:p w:rsidR="00317EBB" w:rsidRDefault="00317EBB" w:rsidP="005F3542">
      <w:pPr>
        <w:rPr>
          <w:bCs/>
          <w:sz w:val="28"/>
          <w:szCs w:val="28"/>
        </w:rPr>
      </w:pPr>
    </w:p>
    <w:p w:rsidR="00317EBB" w:rsidRDefault="00317EBB" w:rsidP="005F3542">
      <w:pPr>
        <w:rPr>
          <w:bCs/>
          <w:sz w:val="28"/>
          <w:szCs w:val="28"/>
        </w:rPr>
      </w:pPr>
    </w:p>
    <w:p w:rsidR="00317EBB" w:rsidRDefault="00317EBB" w:rsidP="005F3542">
      <w:pPr>
        <w:rPr>
          <w:bCs/>
          <w:sz w:val="28"/>
          <w:szCs w:val="28"/>
        </w:rPr>
      </w:pPr>
    </w:p>
    <w:p w:rsidR="00317EBB" w:rsidRDefault="00317EBB" w:rsidP="005F3542">
      <w:pPr>
        <w:rPr>
          <w:bCs/>
          <w:sz w:val="28"/>
          <w:szCs w:val="28"/>
        </w:rPr>
      </w:pPr>
    </w:p>
    <w:p w:rsidR="00317EBB" w:rsidRDefault="00317EBB" w:rsidP="005F3542">
      <w:pPr>
        <w:rPr>
          <w:bCs/>
          <w:sz w:val="28"/>
          <w:szCs w:val="28"/>
        </w:rPr>
      </w:pPr>
    </w:p>
    <w:p w:rsidR="00317EBB" w:rsidRDefault="00317EBB" w:rsidP="005F3542">
      <w:pPr>
        <w:rPr>
          <w:bCs/>
          <w:sz w:val="28"/>
          <w:szCs w:val="28"/>
        </w:rPr>
      </w:pPr>
    </w:p>
    <w:p w:rsidR="00317EBB" w:rsidRDefault="00317EBB" w:rsidP="005F3542">
      <w:pPr>
        <w:rPr>
          <w:bCs/>
          <w:sz w:val="28"/>
          <w:szCs w:val="28"/>
        </w:rPr>
      </w:pPr>
    </w:p>
    <w:p w:rsidR="00317EBB" w:rsidRDefault="00317EBB" w:rsidP="005F3542">
      <w:pPr>
        <w:rPr>
          <w:bCs/>
          <w:sz w:val="28"/>
          <w:szCs w:val="28"/>
        </w:rPr>
      </w:pPr>
    </w:p>
    <w:p w:rsidR="00317EBB" w:rsidRDefault="00317EBB" w:rsidP="005F3542">
      <w:pPr>
        <w:rPr>
          <w:bCs/>
          <w:sz w:val="28"/>
          <w:szCs w:val="28"/>
        </w:rPr>
      </w:pPr>
    </w:p>
    <w:p w:rsidR="00317EBB" w:rsidRDefault="00317EBB" w:rsidP="005F3542">
      <w:pPr>
        <w:rPr>
          <w:bCs/>
          <w:sz w:val="28"/>
          <w:szCs w:val="28"/>
        </w:rPr>
      </w:pPr>
    </w:p>
    <w:p w:rsidR="00317EBB" w:rsidRDefault="00317EBB" w:rsidP="005F3542">
      <w:pPr>
        <w:rPr>
          <w:bCs/>
          <w:sz w:val="28"/>
          <w:szCs w:val="28"/>
        </w:rPr>
      </w:pPr>
    </w:p>
    <w:p w:rsidR="00317EBB" w:rsidRDefault="00317EBB" w:rsidP="005F3542">
      <w:pPr>
        <w:rPr>
          <w:bCs/>
          <w:sz w:val="28"/>
          <w:szCs w:val="28"/>
        </w:rPr>
      </w:pPr>
    </w:p>
    <w:p w:rsidR="00317EBB" w:rsidRDefault="00317EBB" w:rsidP="005F3542">
      <w:pPr>
        <w:rPr>
          <w:bCs/>
          <w:sz w:val="28"/>
          <w:szCs w:val="28"/>
        </w:rPr>
      </w:pPr>
    </w:p>
    <w:p w:rsidR="00317EBB" w:rsidRDefault="00317EBB" w:rsidP="005F3542">
      <w:pPr>
        <w:rPr>
          <w:bCs/>
          <w:sz w:val="28"/>
          <w:szCs w:val="28"/>
        </w:rPr>
      </w:pPr>
    </w:p>
    <w:p w:rsidR="00317EBB" w:rsidRDefault="00317EBB" w:rsidP="005F3542">
      <w:pPr>
        <w:rPr>
          <w:bCs/>
          <w:sz w:val="28"/>
          <w:szCs w:val="28"/>
        </w:rPr>
      </w:pPr>
    </w:p>
    <w:p w:rsidR="00317EBB" w:rsidRDefault="00317EBB" w:rsidP="005F3542">
      <w:pPr>
        <w:rPr>
          <w:bCs/>
          <w:sz w:val="28"/>
          <w:szCs w:val="28"/>
        </w:rPr>
      </w:pPr>
    </w:p>
    <w:p w:rsidR="00317EBB" w:rsidRDefault="00317EBB" w:rsidP="005F3542">
      <w:pPr>
        <w:rPr>
          <w:bCs/>
          <w:sz w:val="28"/>
          <w:szCs w:val="28"/>
        </w:rPr>
      </w:pPr>
    </w:p>
    <w:p w:rsidR="00317EBB" w:rsidRDefault="00317EBB" w:rsidP="005F3542">
      <w:pPr>
        <w:rPr>
          <w:bCs/>
          <w:sz w:val="28"/>
          <w:szCs w:val="28"/>
        </w:rPr>
      </w:pPr>
    </w:p>
    <w:p w:rsidR="00317EBB" w:rsidRDefault="00317EBB" w:rsidP="005F3542">
      <w:pPr>
        <w:rPr>
          <w:bCs/>
          <w:sz w:val="28"/>
          <w:szCs w:val="28"/>
        </w:rPr>
      </w:pPr>
    </w:p>
    <w:p w:rsidR="00317EBB" w:rsidRDefault="00317EBB" w:rsidP="005F3542">
      <w:pPr>
        <w:rPr>
          <w:bCs/>
          <w:sz w:val="28"/>
          <w:szCs w:val="28"/>
        </w:rPr>
      </w:pPr>
    </w:p>
    <w:p w:rsidR="00317EBB" w:rsidRDefault="00317EBB" w:rsidP="005F3542">
      <w:pPr>
        <w:rPr>
          <w:bCs/>
          <w:sz w:val="28"/>
          <w:szCs w:val="28"/>
        </w:rPr>
      </w:pPr>
    </w:p>
    <w:p w:rsidR="00317EBB" w:rsidRDefault="00317EBB" w:rsidP="005F3542">
      <w:pPr>
        <w:rPr>
          <w:bCs/>
          <w:sz w:val="28"/>
          <w:szCs w:val="28"/>
        </w:rPr>
      </w:pPr>
    </w:p>
    <w:p w:rsidR="00317EBB" w:rsidRDefault="00317EBB" w:rsidP="005F3542">
      <w:pPr>
        <w:rPr>
          <w:bCs/>
          <w:sz w:val="28"/>
          <w:szCs w:val="28"/>
        </w:rPr>
      </w:pPr>
    </w:p>
    <w:p w:rsidR="00317EBB" w:rsidRDefault="00317EBB" w:rsidP="005F3542">
      <w:pPr>
        <w:rPr>
          <w:bCs/>
          <w:sz w:val="28"/>
          <w:szCs w:val="28"/>
        </w:rPr>
      </w:pPr>
    </w:p>
    <w:p w:rsidR="00317EBB" w:rsidRDefault="00317EBB" w:rsidP="005F3542">
      <w:pPr>
        <w:rPr>
          <w:bCs/>
          <w:sz w:val="28"/>
          <w:szCs w:val="28"/>
        </w:rPr>
      </w:pPr>
    </w:p>
    <w:p w:rsidR="00317EBB" w:rsidRDefault="00317EBB" w:rsidP="005F3542">
      <w:pPr>
        <w:rPr>
          <w:bCs/>
          <w:sz w:val="28"/>
          <w:szCs w:val="28"/>
        </w:rPr>
      </w:pPr>
    </w:p>
    <w:p w:rsidR="00317EBB" w:rsidRDefault="00317EBB" w:rsidP="005F3542">
      <w:pPr>
        <w:rPr>
          <w:bCs/>
          <w:sz w:val="28"/>
          <w:szCs w:val="28"/>
        </w:rPr>
      </w:pPr>
    </w:p>
    <w:p w:rsidR="00317EBB" w:rsidRDefault="00317EBB" w:rsidP="005F3542">
      <w:pPr>
        <w:rPr>
          <w:bCs/>
          <w:sz w:val="28"/>
          <w:szCs w:val="28"/>
        </w:rPr>
      </w:pPr>
    </w:p>
    <w:p w:rsidR="00726640" w:rsidRPr="00726640" w:rsidRDefault="00317EBB" w:rsidP="005F354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</w:t>
      </w:r>
      <w:r w:rsidR="00726640" w:rsidRPr="00726640">
        <w:rPr>
          <w:bCs/>
          <w:sz w:val="28"/>
          <w:szCs w:val="28"/>
        </w:rPr>
        <w:t xml:space="preserve">ПРИЛОЖЕНИЕ                                                   </w:t>
      </w:r>
    </w:p>
    <w:p w:rsidR="00726640" w:rsidRPr="00726640" w:rsidRDefault="001F37F9" w:rsidP="001F37F9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</w:t>
      </w:r>
      <w:r w:rsidR="00726640" w:rsidRPr="00726640">
        <w:rPr>
          <w:bCs/>
          <w:sz w:val="28"/>
          <w:szCs w:val="28"/>
        </w:rPr>
        <w:t xml:space="preserve">                                                        УТВЕРЖДЕНЫ</w:t>
      </w:r>
    </w:p>
    <w:p w:rsidR="00726640" w:rsidRPr="00726640" w:rsidRDefault="00726640" w:rsidP="001F37F9">
      <w:pPr>
        <w:ind w:left="5040"/>
        <w:rPr>
          <w:sz w:val="28"/>
          <w:szCs w:val="28"/>
        </w:rPr>
      </w:pPr>
      <w:r w:rsidRPr="00726640">
        <w:rPr>
          <w:bCs/>
          <w:sz w:val="28"/>
          <w:szCs w:val="28"/>
        </w:rPr>
        <w:t>решением  Совета депутатов</w:t>
      </w:r>
    </w:p>
    <w:p w:rsidR="00726640" w:rsidRPr="00726640" w:rsidRDefault="001F37F9" w:rsidP="001F37F9">
      <w:pPr>
        <w:ind w:left="5040"/>
        <w:rPr>
          <w:bCs/>
          <w:sz w:val="28"/>
          <w:szCs w:val="28"/>
        </w:rPr>
      </w:pPr>
      <w:r>
        <w:rPr>
          <w:sz w:val="28"/>
          <w:szCs w:val="28"/>
        </w:rPr>
        <w:t>Покровского</w:t>
      </w:r>
      <w:r w:rsidR="00726640" w:rsidRPr="00726640">
        <w:rPr>
          <w:bCs/>
          <w:sz w:val="28"/>
          <w:szCs w:val="28"/>
        </w:rPr>
        <w:t xml:space="preserve"> сельского поселения</w:t>
      </w:r>
    </w:p>
    <w:p w:rsidR="00726640" w:rsidRPr="00726640" w:rsidRDefault="001F37F9" w:rsidP="001F37F9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</w:t>
      </w:r>
      <w:r w:rsidR="00726640" w:rsidRPr="00726640">
        <w:rPr>
          <w:bCs/>
          <w:sz w:val="28"/>
          <w:szCs w:val="28"/>
        </w:rPr>
        <w:t xml:space="preserve">                                 </w:t>
      </w:r>
      <w:r w:rsidR="004918FB">
        <w:rPr>
          <w:bCs/>
          <w:sz w:val="28"/>
          <w:szCs w:val="28"/>
        </w:rPr>
        <w:t xml:space="preserve">       Новопокровского</w:t>
      </w:r>
      <w:r w:rsidR="00726640" w:rsidRPr="00726640">
        <w:rPr>
          <w:bCs/>
          <w:sz w:val="28"/>
          <w:szCs w:val="28"/>
        </w:rPr>
        <w:t xml:space="preserve"> района</w:t>
      </w:r>
    </w:p>
    <w:p w:rsidR="00726640" w:rsidRPr="00726640" w:rsidRDefault="001F37F9" w:rsidP="001F37F9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                          </w:t>
      </w:r>
      <w:r w:rsidR="00726640" w:rsidRPr="00726640">
        <w:rPr>
          <w:bCs/>
          <w:sz w:val="28"/>
          <w:szCs w:val="28"/>
        </w:rPr>
        <w:t xml:space="preserve">  </w:t>
      </w:r>
      <w:r w:rsidR="004918FB">
        <w:rPr>
          <w:bCs/>
          <w:sz w:val="28"/>
          <w:szCs w:val="28"/>
        </w:rPr>
        <w:t xml:space="preserve">                      </w:t>
      </w:r>
      <w:r w:rsidR="00E761B1">
        <w:rPr>
          <w:bCs/>
          <w:sz w:val="28"/>
          <w:szCs w:val="28"/>
        </w:rPr>
        <w:t xml:space="preserve">       </w:t>
      </w:r>
      <w:r w:rsidR="004918FB">
        <w:rPr>
          <w:bCs/>
          <w:sz w:val="28"/>
          <w:szCs w:val="28"/>
        </w:rPr>
        <w:t xml:space="preserve"> </w:t>
      </w:r>
      <w:r w:rsidR="00E761B1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>От</w:t>
      </w:r>
      <w:r w:rsidR="006247D7">
        <w:rPr>
          <w:bCs/>
          <w:sz w:val="28"/>
          <w:szCs w:val="28"/>
        </w:rPr>
        <w:t xml:space="preserve">                            </w:t>
      </w:r>
      <w:r w:rsidR="006B014A">
        <w:rPr>
          <w:bCs/>
          <w:sz w:val="28"/>
          <w:szCs w:val="28"/>
        </w:rPr>
        <w:t xml:space="preserve"> </w:t>
      </w:r>
      <w:r w:rsidR="006247D7">
        <w:rPr>
          <w:bCs/>
          <w:sz w:val="28"/>
          <w:szCs w:val="28"/>
        </w:rPr>
        <w:t xml:space="preserve">     </w:t>
      </w:r>
      <w:r w:rsidR="006B014A">
        <w:rPr>
          <w:bCs/>
          <w:sz w:val="28"/>
          <w:szCs w:val="28"/>
        </w:rPr>
        <w:t>№</w:t>
      </w:r>
    </w:p>
    <w:p w:rsidR="00726640" w:rsidRPr="00726640" w:rsidRDefault="00726640" w:rsidP="00726640">
      <w:pPr>
        <w:rPr>
          <w:bCs/>
          <w:sz w:val="28"/>
          <w:szCs w:val="28"/>
        </w:rPr>
      </w:pPr>
    </w:p>
    <w:p w:rsidR="00726640" w:rsidRPr="00726640" w:rsidRDefault="00726640" w:rsidP="00726640">
      <w:pPr>
        <w:rPr>
          <w:sz w:val="28"/>
          <w:szCs w:val="28"/>
        </w:rPr>
      </w:pPr>
    </w:p>
    <w:p w:rsidR="001F37F9" w:rsidRDefault="00726640" w:rsidP="00726640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726640">
        <w:rPr>
          <w:bCs/>
          <w:sz w:val="28"/>
          <w:szCs w:val="28"/>
        </w:rPr>
        <w:t> </w:t>
      </w:r>
      <w:r w:rsidRPr="004918FB">
        <w:rPr>
          <w:b/>
          <w:bCs/>
          <w:kern w:val="36"/>
          <w:sz w:val="28"/>
          <w:szCs w:val="28"/>
        </w:rPr>
        <w:t xml:space="preserve">Правила </w:t>
      </w:r>
    </w:p>
    <w:p w:rsidR="00726640" w:rsidRPr="004918FB" w:rsidRDefault="00726640" w:rsidP="00726640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4918FB">
        <w:rPr>
          <w:b/>
          <w:bCs/>
          <w:kern w:val="36"/>
          <w:sz w:val="28"/>
          <w:szCs w:val="28"/>
        </w:rPr>
        <w:t xml:space="preserve">создания, содержания и охраны зеленых насаждений </w:t>
      </w:r>
    </w:p>
    <w:p w:rsidR="00726640" w:rsidRPr="004918FB" w:rsidRDefault="00726640" w:rsidP="00726640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4918FB">
        <w:rPr>
          <w:b/>
          <w:bCs/>
          <w:kern w:val="36"/>
          <w:sz w:val="28"/>
          <w:szCs w:val="28"/>
        </w:rPr>
        <w:t xml:space="preserve"> на территории </w:t>
      </w:r>
      <w:r w:rsidR="001F37F9">
        <w:rPr>
          <w:b/>
          <w:bCs/>
          <w:kern w:val="36"/>
          <w:sz w:val="28"/>
          <w:szCs w:val="28"/>
        </w:rPr>
        <w:t>Покро</w:t>
      </w:r>
      <w:r w:rsidR="004918FB" w:rsidRPr="004918FB">
        <w:rPr>
          <w:b/>
          <w:bCs/>
          <w:kern w:val="36"/>
          <w:sz w:val="28"/>
          <w:szCs w:val="28"/>
        </w:rPr>
        <w:t>вского</w:t>
      </w:r>
      <w:r w:rsidRPr="004918FB">
        <w:rPr>
          <w:b/>
          <w:bCs/>
          <w:kern w:val="36"/>
          <w:sz w:val="28"/>
          <w:szCs w:val="28"/>
        </w:rPr>
        <w:t xml:space="preserve"> сельского поселения </w:t>
      </w:r>
    </w:p>
    <w:p w:rsidR="00726640" w:rsidRPr="004918FB" w:rsidRDefault="004918FB" w:rsidP="00726640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4918FB">
        <w:rPr>
          <w:b/>
          <w:bCs/>
          <w:kern w:val="36"/>
          <w:sz w:val="28"/>
          <w:szCs w:val="28"/>
        </w:rPr>
        <w:t>Новопокровского</w:t>
      </w:r>
      <w:r w:rsidR="00726640" w:rsidRPr="004918FB">
        <w:rPr>
          <w:b/>
          <w:bCs/>
          <w:kern w:val="36"/>
          <w:sz w:val="28"/>
          <w:szCs w:val="28"/>
        </w:rPr>
        <w:t xml:space="preserve"> района</w:t>
      </w:r>
    </w:p>
    <w:p w:rsidR="006247D7" w:rsidRDefault="006247D7" w:rsidP="006247D7">
      <w:pPr>
        <w:widowControl w:val="0"/>
        <w:autoSpaceDE w:val="0"/>
        <w:autoSpaceDN w:val="0"/>
        <w:adjustRightInd w:val="0"/>
        <w:ind w:right="-1"/>
        <w:outlineLvl w:val="1"/>
        <w:rPr>
          <w:rFonts w:ascii="Arial" w:hAnsi="Arial" w:cs="Arial"/>
        </w:rPr>
      </w:pP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left="1287" w:right="-1"/>
        <w:outlineLvl w:val="1"/>
        <w:rPr>
          <w:sz w:val="28"/>
          <w:szCs w:val="28"/>
        </w:rPr>
      </w:pPr>
      <w:r w:rsidRPr="006247D7">
        <w:rPr>
          <w:sz w:val="28"/>
          <w:szCs w:val="28"/>
        </w:rPr>
        <w:t xml:space="preserve">                                ОБЩИЕ ПОЛОЖЕНИЯ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left="1287" w:right="-1"/>
        <w:jc w:val="both"/>
        <w:outlineLvl w:val="1"/>
        <w:rPr>
          <w:sz w:val="28"/>
          <w:szCs w:val="28"/>
        </w:rPr>
      </w:pP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 xml:space="preserve">1. </w:t>
      </w:r>
      <w:proofErr w:type="gramStart"/>
      <w:r w:rsidRPr="006247D7">
        <w:rPr>
          <w:sz w:val="28"/>
          <w:szCs w:val="28"/>
        </w:rPr>
        <w:t>Правила создания, содержания и охраны зеленых насаждений, находящихся на землях Покровского сельского поселения Новопокровского района (далее - Правила), разработаны 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10 января 2002 года  № 7-ФЗ «Об охране окружающей среды», Правилами создания, охраны и содержания зеленых насаждений в городах Российской Федерации, утвержденными</w:t>
      </w:r>
      <w:proofErr w:type="gramEnd"/>
      <w:r w:rsidRPr="006247D7">
        <w:rPr>
          <w:sz w:val="28"/>
          <w:szCs w:val="28"/>
        </w:rPr>
        <w:t xml:space="preserve"> Приказом Госстроя Российской Федерации 15 октября 1999 года № 153, Законом Краснодарского края от 23 апреля 2013 года № 2695-КЗ «Об охране зеленых насаждений в Краснодарском крае» (далее - Закон Краснодарского края),  Уставом </w:t>
      </w:r>
      <w:r w:rsidR="00563202">
        <w:rPr>
          <w:sz w:val="28"/>
          <w:szCs w:val="28"/>
        </w:rPr>
        <w:t xml:space="preserve">Покровского </w:t>
      </w:r>
      <w:r w:rsidRPr="006247D7">
        <w:rPr>
          <w:sz w:val="28"/>
          <w:szCs w:val="28"/>
        </w:rPr>
        <w:t xml:space="preserve">сельского поселения </w:t>
      </w:r>
      <w:r w:rsidR="00563202">
        <w:rPr>
          <w:sz w:val="28"/>
          <w:szCs w:val="28"/>
        </w:rPr>
        <w:t>Новопокровского</w:t>
      </w:r>
      <w:r w:rsidRPr="006247D7">
        <w:rPr>
          <w:sz w:val="28"/>
          <w:szCs w:val="28"/>
        </w:rPr>
        <w:t xml:space="preserve"> района.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2. Правила в соответствии с законодательством в области охраны окружающей среды регулируют отношения в сфере создания, содержания и охраны зеленых насаждений, находящихся на землях Покровского сельского поселения Новопокровского района.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 xml:space="preserve">3. </w:t>
      </w:r>
      <w:proofErr w:type="gramStart"/>
      <w:r w:rsidRPr="006247D7">
        <w:rPr>
          <w:sz w:val="28"/>
          <w:szCs w:val="28"/>
        </w:rPr>
        <w:t>Действие настоящих Правил распространяется на отношения в сфере охраны зеленых насаждений, расположенных на землях населенных пунктов независимо от формы собственности, за исключением земельных участков, отнесенных к территориальным зонам специального назначения, зонам военных объектов, а также земельных участков, предоставленных гражданам для индивидуального жилищного строительства, ведения личного подсобного хозяйства, и участков, предоставленных садоводческим или огородническим некоммерческим товариществам, земельных участков, расположенных на особо</w:t>
      </w:r>
      <w:proofErr w:type="gramEnd"/>
      <w:r w:rsidRPr="006247D7">
        <w:rPr>
          <w:sz w:val="28"/>
          <w:szCs w:val="28"/>
        </w:rPr>
        <w:t xml:space="preserve"> </w:t>
      </w:r>
      <w:proofErr w:type="gramStart"/>
      <w:r w:rsidRPr="006247D7">
        <w:rPr>
          <w:sz w:val="28"/>
          <w:szCs w:val="28"/>
        </w:rPr>
        <w:t xml:space="preserve">охраняемых природных территориях и землях лесного фонда, земельных участков в составе зон сельскохозяйственного использования, занятых многолетними плодово-ягодными насаждениями всех видов (деревья, кустарники), чайными плантациями, питомниками древесных и </w:t>
      </w:r>
      <w:r w:rsidRPr="006247D7">
        <w:rPr>
          <w:sz w:val="28"/>
          <w:szCs w:val="28"/>
        </w:rPr>
        <w:lastRenderedPageBreak/>
        <w:t xml:space="preserve">кустарниковых растений. </w:t>
      </w:r>
      <w:proofErr w:type="gramEnd"/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 xml:space="preserve">5. Положения настоящих Правил не распространяются на отношения в сфере охраны зеленых насаждений, расположенных на особо охраняемых природных территориях, за исключением случаев проведения </w:t>
      </w:r>
      <w:proofErr w:type="spellStart"/>
      <w:r w:rsidRPr="006247D7">
        <w:rPr>
          <w:sz w:val="28"/>
          <w:szCs w:val="28"/>
        </w:rPr>
        <w:t>уходных</w:t>
      </w:r>
      <w:proofErr w:type="spellEnd"/>
      <w:r w:rsidRPr="006247D7">
        <w:rPr>
          <w:sz w:val="28"/>
          <w:szCs w:val="28"/>
        </w:rPr>
        <w:t xml:space="preserve"> работ за зелеными насаждениями (санитарная рубка, обрезка зеленых насаждений, заделка дупел и трещин). 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6. Для целей настоящих Правил применяются следующие основные понятия: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зеленые насаждения - древесно-кустарниковая и травянистая растительность естественного и искусственного происхождения, выполняющая средообразующие, рекреационные, санитарно-гигиенические, экологические и эстетические функции;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дерево - многолетнее растение с четко выраженным стволом, несущими боковыми ветвями и верхушечным побегом;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кустарник - многолетнее растение, ветвящееся у самой поверхности почвы и не имеющее во взрослом состоянии главного ствола;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травяной покров - газон, естественная травяная растительность;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цветник - участок геометрической или свободной формы с высаженными одно-, двух- или многолетними цветочными растениями;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заросли - деревья и (или) кустарники самосевного и порослевого происхождения, образующие единый сомкнутый полог;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охрана зеленых насаждений - система мер, направленных на защиту зеленых насаждений от негативного воздействия хозяйственной и иной деятельности, включающая, в том числе и борьбу с болезнями и вредителями растений;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содержание зеленых насаждений - деятельность по поддержанию функционального состояния (обработка почвы, полив, внесение удобрений, обрезка крон деревьев и кустарников и иные мероприятия) и восстановлению зеленых насаждений;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повреждение зеленых насаждений - нарушение целостности зеленых насаждений в результате механического, термического, биологического или химического воздействия, ухудшения качества среды обитания, вызванного изъятием или загрязнением почвы в зоне зеленых насаждений, изменением состава атмосферного воздуха, но не влекущее прекращение их роста;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уничтожение зеленых насаждений - механическое, термическое, биологическое или химическое воздействие на зеленые насаждения, ухудшающее качество среды обитания, вызванное изъятием или загрязнением почвы в зоне зеленых насаждений, изменением состава атмосферного воздуха и приводящее к прекращению роста и гибели зеленых насаждений или их части;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аварийно-опасные деревья - деревья, представляющие опасность для жизни и здоровья граждан, имущества и создающие аварийно-опасные ситуации;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 xml:space="preserve">сухостойные деревья и кустарники - деревья и кустарники, утратившие </w:t>
      </w:r>
      <w:r w:rsidRPr="006247D7">
        <w:rPr>
          <w:sz w:val="28"/>
          <w:szCs w:val="28"/>
        </w:rPr>
        <w:lastRenderedPageBreak/>
        <w:t>физиологическую устойчивость и подлежащие вырубке;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порубочный билет - разрешительный документ, выданный администрацией</w:t>
      </w:r>
      <w:r w:rsidRPr="006247D7">
        <w:rPr>
          <w:b/>
          <w:sz w:val="28"/>
          <w:szCs w:val="28"/>
        </w:rPr>
        <w:t xml:space="preserve"> </w:t>
      </w:r>
      <w:r w:rsidRPr="006247D7">
        <w:rPr>
          <w:sz w:val="28"/>
          <w:szCs w:val="28"/>
        </w:rPr>
        <w:t>Покровского сельского поселения Новопокровского района</w:t>
      </w:r>
      <w:r w:rsidRPr="006247D7">
        <w:rPr>
          <w:b/>
          <w:sz w:val="28"/>
          <w:szCs w:val="28"/>
        </w:rPr>
        <w:t>,</w:t>
      </w:r>
      <w:r w:rsidRPr="006247D7">
        <w:rPr>
          <w:sz w:val="28"/>
          <w:szCs w:val="28"/>
        </w:rPr>
        <w:t xml:space="preserve"> дающий право на выполнение работ по вырубке, санитарной и формовочной обрезке зеленых насаждений или по их уничтожению;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 xml:space="preserve">–инвентаризация озелененных территорий - проведение работ по установлению качественных и количественных параметров озелененных территорий, организации учета зеленых насаждений и осуществления </w:t>
      </w:r>
      <w:proofErr w:type="gramStart"/>
      <w:r w:rsidRPr="006247D7">
        <w:rPr>
          <w:sz w:val="28"/>
          <w:szCs w:val="28"/>
        </w:rPr>
        <w:t>контроля за</w:t>
      </w:r>
      <w:proofErr w:type="gramEnd"/>
      <w:r w:rsidRPr="006247D7">
        <w:rPr>
          <w:sz w:val="28"/>
          <w:szCs w:val="28"/>
        </w:rPr>
        <w:t xml:space="preserve"> их состоянием;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компенсационное озеленение - деятельность администрации Покровского сельского поселения Новопокровского района по созданию зеленых насаждений взамен уничтоженных и их сохранению до полной приживаемости на землях Покровского сельского поселения Новопокровского района;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компенсационная стоимость зеленых насаждений - денежная оценка стоимости зеленых насаждений, устанавливаемая для учета их ценности в целях осуществления компенсационного озеленения;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 xml:space="preserve"> - озелененные территории- территории, на которых располагаются природные и искусственно созданные садово-парковые комплексы и объекты, территории жилых, общественно-деловых и других территориальных зон, не менее 70 процентов которых занято зелеными насаждениями;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proofErr w:type="gramStart"/>
      <w:r w:rsidRPr="006247D7">
        <w:rPr>
          <w:sz w:val="28"/>
          <w:szCs w:val="28"/>
        </w:rPr>
        <w:t>объект озеленения - озелененная территория, организованная на определенном земельном участке по принципам ландшафтной архитектуры, включающая в себя элементы благоустройства (парки, скверы, бульвары, улицы, проезды, кварталы и т.д.);</w:t>
      </w:r>
      <w:proofErr w:type="gramEnd"/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создание зеленых насаждений - деятельность по посадке деревьев и кустарников, посеву трав и цветов, в том числе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приживаемости;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прилегающая территория - часть территории общего пользования, прилегающая к земельному участку, находящемуся в собственности, постоянном (бессрочном) пользовании, безвозмездном срочном пользовании, пожизненном наследуемом владении или в аренде граждан либо юридических лиц;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строительство, реконструкция, капитальный ремонт объектов озеленения - комплекс работ по созданию, реконструкции, капитальному ремонту объектов озеленения, предусматривающие полную или частичную замену либо восстановление существующих зеленых насаждений с полным комплексом подготовительных работ и элементов благоустройства;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обязанность по содержанию зеленых насаждений - мера ответственности по выполнению комплекса работ, обеспечивающих жизнедеятельность зеленых насаждений;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 xml:space="preserve">новое строительство - комплекс работ по созданию зеленых насаждений на землях, определенных градостроительными документами, утвержденными </w:t>
      </w:r>
      <w:r w:rsidRPr="006247D7">
        <w:rPr>
          <w:sz w:val="28"/>
          <w:szCs w:val="28"/>
        </w:rPr>
        <w:lastRenderedPageBreak/>
        <w:t>органами местного самоуправления Покровского сельского поселения Новопокровского района;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реставрация на территориях памятников садово-паркового искусства - сохранение и восстановление памятников природы в соответствии с правилами и проектом реставрации;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- реестр озелененных территорий - перечень озелененных территорий общего пользования, включающий данные учета зеленых насаждений.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7. Местоположение и границы озелененных территорий определяются генеральным планом Покровского сельского поселения Новопокровского района и Правилами землепользования и застройки на землях населенных пунктов Покровского сельского поселения Новопокровского района.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center"/>
        <w:outlineLvl w:val="1"/>
        <w:rPr>
          <w:sz w:val="28"/>
          <w:szCs w:val="28"/>
        </w:rPr>
      </w:pPr>
      <w:r w:rsidRPr="006247D7">
        <w:rPr>
          <w:sz w:val="28"/>
          <w:szCs w:val="28"/>
        </w:rPr>
        <w:t>II. Создание и содержание зеленых насаждений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8. Создание и содержание зеленых насаждений за счет средств бюджета Покровского сельского поселения Новопокровского района осуществляется специализированными организациями на основании муниципальных контрактов, заключаемых в соответствии с законодательством Российской Федерации.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color w:val="FF0000"/>
          <w:sz w:val="28"/>
          <w:szCs w:val="28"/>
        </w:rPr>
      </w:pPr>
      <w:r w:rsidRPr="006247D7">
        <w:rPr>
          <w:sz w:val="28"/>
          <w:szCs w:val="28"/>
        </w:rPr>
        <w:t xml:space="preserve">9. </w:t>
      </w:r>
      <w:proofErr w:type="gramStart"/>
      <w:r w:rsidRPr="006247D7">
        <w:rPr>
          <w:sz w:val="28"/>
          <w:szCs w:val="28"/>
        </w:rPr>
        <w:t xml:space="preserve">Физическим и юридическим лицам, в собственности или пользовании которых находятся земельные участки, работы по созданию зеленых насаждений, в том числе подготовке территории, почв и растительных грунтов, посадочных мест, выкопке посадочного материала, транспортировке, хранению, посадке деревьев и кустарников, устройству газонов, цветников </w:t>
      </w:r>
      <w:proofErr w:type="spellStart"/>
      <w:r w:rsidRPr="006247D7">
        <w:rPr>
          <w:sz w:val="28"/>
          <w:szCs w:val="28"/>
        </w:rPr>
        <w:t>дорожно-тропиночной</w:t>
      </w:r>
      <w:proofErr w:type="spellEnd"/>
      <w:r w:rsidRPr="006247D7">
        <w:rPr>
          <w:sz w:val="28"/>
          <w:szCs w:val="28"/>
        </w:rPr>
        <w:t xml:space="preserve"> сети, и содержанию зеленых насаждений рекомендуется проводить в соответствии с  Правилами создания, охраны и содержания зеленых насаждений в городах</w:t>
      </w:r>
      <w:proofErr w:type="gramEnd"/>
      <w:r w:rsidRPr="006247D7">
        <w:rPr>
          <w:sz w:val="28"/>
          <w:szCs w:val="28"/>
        </w:rPr>
        <w:t xml:space="preserve"> Российской Федерации, </w:t>
      </w:r>
      <w:proofErr w:type="gramStart"/>
      <w:r w:rsidRPr="006247D7">
        <w:rPr>
          <w:sz w:val="28"/>
          <w:szCs w:val="28"/>
        </w:rPr>
        <w:t>утвержденными</w:t>
      </w:r>
      <w:proofErr w:type="gramEnd"/>
      <w:r w:rsidRPr="006247D7">
        <w:rPr>
          <w:sz w:val="28"/>
          <w:szCs w:val="28"/>
        </w:rPr>
        <w:t xml:space="preserve"> Приказом Госстроя Российской Федерации от 15 декабря 1999 года № 153.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10. Обязанность по содержанию объектов озеленения, зеленых насаждений возлагается на администрацию Покровского сельского поселения Новопокровского района. В случае расположения  объектов озеленения, зеленых насаждений на земельных участках, находящихся на землях Покровского сельского поселения Новопокровского района и переданных во владение и (или) пользование, обязанность по их содержанию возлагается на пользователей указанных земельных участков.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11. Работы по созданию новых зеленых насаждений, а также капитальный ремонт и реконструкция объектов ландшафтной архитектуры должны проводиться только по проектам, согласованным с администрацией Покровского сельского поселения Новопокровского района.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bookmarkStart w:id="1" w:name="Par107"/>
      <w:bookmarkEnd w:id="1"/>
      <w:r w:rsidRPr="006247D7">
        <w:rPr>
          <w:sz w:val="28"/>
          <w:szCs w:val="28"/>
        </w:rPr>
        <w:t>12. Порядок согласования проектов, указанных в  пункте 11 настоящих Правил, проведения работ по созданию и содержанию зеленых насаждений устанавливается администрацией Покровского сельского поселения Новопокровского района.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center"/>
        <w:rPr>
          <w:sz w:val="28"/>
          <w:szCs w:val="28"/>
        </w:rPr>
      </w:pPr>
      <w:r w:rsidRPr="006247D7">
        <w:rPr>
          <w:sz w:val="28"/>
          <w:szCs w:val="28"/>
          <w:lang w:val="en-US"/>
        </w:rPr>
        <w:lastRenderedPageBreak/>
        <w:t>III</w:t>
      </w:r>
      <w:r w:rsidRPr="006247D7">
        <w:rPr>
          <w:sz w:val="28"/>
          <w:szCs w:val="28"/>
        </w:rPr>
        <w:t>. Охрана зеленых насаждений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13. На озелененных территориях запрещается: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- ходить и лежать на газонах и в молодых лесных посадках;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- самовольно вырубать деревья и кустарники;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- ломать деревья, кустарники, сучья и ветви, срывать листья и цветы, сбивать и собирать плоды;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- разбивать палатки и разводить костры;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- засорять газоны, цветники, дорожки и водоемы;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- портить скульптуры, скамейки, ограды;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- ездить на велосипедах, мотоциклах, лошадях, тракторах и автомашинах;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- парковать автотранспортные средства на газонах;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- пасти скот;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 xml:space="preserve">- 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6247D7">
          <w:rPr>
            <w:sz w:val="28"/>
            <w:szCs w:val="28"/>
          </w:rPr>
          <w:t>1,5 м</w:t>
        </w:r>
      </w:smartTag>
      <w:r w:rsidRPr="006247D7">
        <w:rPr>
          <w:sz w:val="28"/>
          <w:szCs w:val="28"/>
        </w:rPr>
        <w:t xml:space="preserve"> от ствола и засыпать шейки деревьев землей или строительным мусором;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- добывать растительную землю, песок и производить другие раскопки;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- выгуливать и отпускать с поводка собак в парках, лесопарках, скверах и иных территориях зеленых насаждений;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- сжигать листву и мусор.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 xml:space="preserve">14. Планирование хозяйственной и иной деятельности на территориях, занятых зелеными насаждениями, должно предусматривать проведение мероприятий по сохранению зеленых насаждений в соответствии с градостроительными, санитарными и экологическими нормами и правилами. Перед вырубкой (уничтожением)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землях Покровского сельского поселения Новопокровского района (далее - плата), которая исчисляется в порядке, установленном Законом Краснодарского края. При несанкционированной вырубке </w:t>
      </w:r>
      <w:r w:rsidRPr="006247D7">
        <w:rPr>
          <w:sz w:val="28"/>
          <w:szCs w:val="28"/>
        </w:rPr>
        <w:lastRenderedPageBreak/>
        <w:t>(уничтожении) зеленых насаждений плата рассчитывается в пятикратном размере.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При несанкционированном повреждении деревьев и кустарников (в том числе при обрезке) плата рассчитывается в двукратном размере при повреждении до 30 процентов (включительно) зеленого насаждения, в пятикратном размере - при повреждении более 30 процентов зеленого насаждения.</w:t>
      </w:r>
    </w:p>
    <w:p w:rsidR="00A15256" w:rsidRPr="007F336A" w:rsidRDefault="00A15256" w:rsidP="00A15256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F336A">
        <w:rPr>
          <w:sz w:val="28"/>
          <w:szCs w:val="28"/>
        </w:rPr>
        <w:t>Пересадка зеленых насаждений осуществляется на основании разрешения на пересадку, выдаваемого в порядке, установленном администрацией Покровского сельского поселения Новопокровского района.</w:t>
      </w:r>
    </w:p>
    <w:p w:rsidR="00A15256" w:rsidRPr="007F336A" w:rsidRDefault="00A15256" w:rsidP="00A15256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F336A">
        <w:rPr>
          <w:sz w:val="28"/>
          <w:szCs w:val="28"/>
        </w:rPr>
        <w:t xml:space="preserve">Порядок осуществления пересадки зеленых насаждений и контроля за приживаемостью пересаженных зеленых насаждений, </w:t>
      </w:r>
      <w:proofErr w:type="gramStart"/>
      <w:r w:rsidRPr="007F336A">
        <w:rPr>
          <w:sz w:val="28"/>
          <w:szCs w:val="28"/>
        </w:rPr>
        <w:t>содержащий</w:t>
      </w:r>
      <w:proofErr w:type="gramEnd"/>
      <w:r w:rsidRPr="007F336A">
        <w:rPr>
          <w:sz w:val="28"/>
          <w:szCs w:val="28"/>
        </w:rPr>
        <w:t xml:space="preserve"> в том числе параметры зеленых насаждений, возможных к пересадке, сроки пересадки, продолжительность </w:t>
      </w:r>
      <w:proofErr w:type="spellStart"/>
      <w:r w:rsidRPr="007F336A">
        <w:rPr>
          <w:sz w:val="28"/>
          <w:szCs w:val="28"/>
        </w:rPr>
        <w:t>уходных</w:t>
      </w:r>
      <w:proofErr w:type="spellEnd"/>
      <w:r w:rsidRPr="007F336A">
        <w:rPr>
          <w:sz w:val="28"/>
          <w:szCs w:val="28"/>
        </w:rPr>
        <w:t xml:space="preserve"> работ и срок приживаемости пересаженных зеленых насаждений, устанавливается администрацией Покровского сельского поселения Новопокровского района.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center"/>
        <w:rPr>
          <w:sz w:val="28"/>
          <w:szCs w:val="28"/>
        </w:rPr>
      </w:pPr>
      <w:r w:rsidRPr="006247D7">
        <w:rPr>
          <w:sz w:val="28"/>
          <w:szCs w:val="28"/>
          <w:lang w:val="en-US"/>
        </w:rPr>
        <w:t>IV</w:t>
      </w:r>
      <w:r w:rsidRPr="006247D7">
        <w:rPr>
          <w:sz w:val="28"/>
          <w:szCs w:val="28"/>
        </w:rPr>
        <w:t>. Оформление порубочного билета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 xml:space="preserve">15. </w:t>
      </w:r>
      <w:proofErr w:type="gramStart"/>
      <w:r w:rsidRPr="006247D7">
        <w:rPr>
          <w:sz w:val="28"/>
          <w:szCs w:val="28"/>
        </w:rPr>
        <w:t>Лица, осуществляющие хозяйственную и иную деятельность на землях Покровского сельского поселения Новопокровского района, для которой требуется вырубка (уничтожение) зеленых насаждений, для получения порубочного билета подают в администрацию Покровского сельского поселения Новопокровского района заявление о необходимости выдачи порубочного билета.</w:t>
      </w:r>
      <w:proofErr w:type="gramEnd"/>
      <w:r w:rsidRPr="006247D7">
        <w:rPr>
          <w:sz w:val="28"/>
          <w:szCs w:val="28"/>
        </w:rPr>
        <w:t xml:space="preserve"> В заявлении указывается основание необходимости вырубки (уничтожения) зеленых насаждений.</w:t>
      </w:r>
    </w:p>
    <w:p w:rsidR="006247D7" w:rsidRPr="006247D7" w:rsidRDefault="006247D7" w:rsidP="006247D7">
      <w:pPr>
        <w:ind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16. К заявлению прилагаются:</w:t>
      </w:r>
    </w:p>
    <w:p w:rsidR="006247D7" w:rsidRPr="006247D7" w:rsidRDefault="006247D7" w:rsidP="006247D7">
      <w:pPr>
        <w:ind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а) информация о сроке выполнения работ;</w:t>
      </w:r>
    </w:p>
    <w:p w:rsidR="006247D7" w:rsidRPr="006247D7" w:rsidRDefault="006247D7" w:rsidP="006247D7">
      <w:pPr>
        <w:ind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б) банковские реквизиты заявителя.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 xml:space="preserve">в) документы, подтверждающие необходимость производства работ, требующих вырубки (уничтожения) зеленых насаждений на определенном земельном участке.  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 xml:space="preserve">17. Администрация Покровского сельского поселения Новопокровского района, на территории которого необходимо осуществить вырубку (уничтожение) зеленых насаждений, в течение 15 рабочих дней со дня подачи заявления запрашивает (в случае необходимости) дополнительные документы в рамках межведомственного информационного взаимодействия и производит расчет размера платы.  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6247D7">
        <w:rPr>
          <w:sz w:val="28"/>
          <w:szCs w:val="28"/>
        </w:rPr>
        <w:t xml:space="preserve">        Для расчета размера платы администрация Покровского сельского поселения Новопокровского района может составлять и утверждать перечень дополнительных древесных пород по их ценности на основании классификации, представленной в Законе Краснодарского края.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 xml:space="preserve">18. Администрация Покровского сельского поселения Новопокровского района в соответствии с актом обследования по установленной форме, а также после внесения платы выдает заявителю порубочный билет в течение трех дней. Форма акта обследования разрабатывается и утверждается </w:t>
      </w:r>
      <w:r w:rsidRPr="006247D7">
        <w:rPr>
          <w:sz w:val="28"/>
          <w:szCs w:val="28"/>
        </w:rPr>
        <w:lastRenderedPageBreak/>
        <w:t>администрацией Покровского сельского поселения Новопокровского района. Администрация Покровского сельского поселения Новопокровского района ведет учет оформленных порубочных билетов.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19. Плата вносится на единый счет местного бюджета (бюджета Покровского сельского поселения Новопокровского района) с указанием назначения платежа.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20. Процедура оформления порубочного билета осуществляется бесплатно.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21. Для устранения аварийных и других чрезвычайных ситуаций обрезка, вырубка (уничтожение) зеленых насаждений может проводиться без оформления порубочного билета, который должен быть оформлен в течение пяти дней со дня окончания произведенных работ.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22. Если уничтожение зеленых насаждений связано с вырубкой аварийно-опасных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22</w:t>
      </w:r>
      <w:r w:rsidRPr="006247D7">
        <w:rPr>
          <w:sz w:val="28"/>
          <w:szCs w:val="28"/>
          <w:vertAlign w:val="superscript"/>
        </w:rPr>
        <w:t>1</w:t>
      </w:r>
      <w:proofErr w:type="gramStart"/>
      <w:r w:rsidRPr="006247D7">
        <w:rPr>
          <w:sz w:val="28"/>
          <w:szCs w:val="28"/>
        </w:rPr>
        <w:t xml:space="preserve"> Е</w:t>
      </w:r>
      <w:proofErr w:type="gramEnd"/>
      <w:r w:rsidRPr="006247D7">
        <w:rPr>
          <w:sz w:val="28"/>
          <w:szCs w:val="28"/>
        </w:rPr>
        <w:t>сли вырубка (уничтожение) зеленых насаждений производится на земельном участке,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производства, субъект хозяйственной деятельности освобождается от обязанности платы.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23. Обо всех производимых работах по устранению и ликвидации аварийных и других чрезвычайных ситуаций организации, осуществляющие обрезку, вырубку (уничтожение) зеленых насаждений, обязаны проинформировать администрацию Покровского сельского поселения Новопокровского района.</w:t>
      </w:r>
    </w:p>
    <w:p w:rsidR="006247D7" w:rsidRPr="006247D7" w:rsidRDefault="006247D7" w:rsidP="006247D7">
      <w:pPr>
        <w:ind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23</w:t>
      </w:r>
      <w:r w:rsidRPr="006247D7">
        <w:rPr>
          <w:sz w:val="28"/>
          <w:szCs w:val="28"/>
          <w:vertAlign w:val="superscript"/>
        </w:rPr>
        <w:t>1</w:t>
      </w:r>
      <w:r w:rsidRPr="006247D7">
        <w:rPr>
          <w:sz w:val="28"/>
          <w:szCs w:val="28"/>
        </w:rPr>
        <w:t xml:space="preserve"> Основанием для санитарной </w:t>
      </w:r>
      <w:proofErr w:type="gramStart"/>
      <w:r w:rsidRPr="006247D7">
        <w:rPr>
          <w:sz w:val="28"/>
          <w:szCs w:val="28"/>
        </w:rPr>
        <w:t>рубки</w:t>
      </w:r>
      <w:proofErr w:type="gramEnd"/>
      <w:r w:rsidRPr="006247D7">
        <w:rPr>
          <w:sz w:val="28"/>
          <w:szCs w:val="28"/>
        </w:rPr>
        <w:t xml:space="preserve"> не являющихся сухостойными деревьев и кустарников является акт их обследования администрацией Покровского сельского поселения Новопокровского района с привлечением специалиста, обладающего необходимыми профессиональными знаниями.</w:t>
      </w:r>
    </w:p>
    <w:p w:rsidR="006247D7" w:rsidRPr="006247D7" w:rsidRDefault="006247D7" w:rsidP="006247D7">
      <w:pPr>
        <w:ind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23</w:t>
      </w:r>
      <w:r w:rsidRPr="006247D7">
        <w:rPr>
          <w:sz w:val="28"/>
          <w:szCs w:val="28"/>
          <w:vertAlign w:val="superscript"/>
        </w:rPr>
        <w:t>2</w:t>
      </w:r>
      <w:proofErr w:type="gramStart"/>
      <w:r w:rsidRPr="006247D7">
        <w:rPr>
          <w:sz w:val="28"/>
          <w:szCs w:val="28"/>
        </w:rPr>
        <w:t xml:space="preserve">  Е</w:t>
      </w:r>
      <w:proofErr w:type="gramEnd"/>
      <w:r w:rsidRPr="006247D7">
        <w:rPr>
          <w:sz w:val="28"/>
          <w:szCs w:val="28"/>
        </w:rPr>
        <w:t>сли вырубка (уничтожение) или повреждение зеленых насаждений связаны с санитарной рубкой, санитарной, омолаживающей или формовочной обрезкой, субъект хозяйственной и иной деятельности освобождается от обязанности платы.</w:t>
      </w:r>
    </w:p>
    <w:p w:rsidR="006247D7" w:rsidRPr="006247D7" w:rsidRDefault="006247D7" w:rsidP="006247D7">
      <w:pPr>
        <w:ind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23</w:t>
      </w:r>
      <w:r w:rsidRPr="006247D7">
        <w:rPr>
          <w:sz w:val="28"/>
          <w:szCs w:val="28"/>
          <w:vertAlign w:val="superscript"/>
        </w:rPr>
        <w:t>3</w:t>
      </w:r>
      <w:r w:rsidRPr="006247D7">
        <w:rPr>
          <w:sz w:val="28"/>
          <w:szCs w:val="28"/>
        </w:rPr>
        <w:t xml:space="preserve">  Акты обследования зеленых насаждений, которые подлежат санитарной рубке, санитарной, омолаживающей или формовочной обрезке, являются общедоступными и публикуются на официальном сайте администрации Покровского сельского поселения Новопокровского района в информационно-телекоммуникационной сети «Интернет».</w:t>
      </w:r>
    </w:p>
    <w:p w:rsidR="006247D7" w:rsidRPr="006247D7" w:rsidRDefault="006247D7" w:rsidP="006247D7">
      <w:pPr>
        <w:ind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23</w:t>
      </w:r>
      <w:r w:rsidRPr="006247D7">
        <w:rPr>
          <w:sz w:val="28"/>
          <w:szCs w:val="28"/>
          <w:vertAlign w:val="superscript"/>
        </w:rPr>
        <w:t>4</w:t>
      </w:r>
      <w:r w:rsidRPr="006247D7">
        <w:rPr>
          <w:sz w:val="28"/>
          <w:szCs w:val="28"/>
        </w:rPr>
        <w:t xml:space="preserve">  Информирование жителей о проведении работ по санитарной рубке, санитарной, омолаживающей или формовочной обрезке зеленых насаждений осуществляется путем установки информационного щита, соответствующего </w:t>
      </w:r>
      <w:r w:rsidRPr="006247D7">
        <w:rPr>
          <w:sz w:val="28"/>
          <w:szCs w:val="28"/>
        </w:rPr>
        <w:lastRenderedPageBreak/>
        <w:t>требованиям, утверждаемым администрацией Покровского сельского поселения Новопокровского района.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23</w:t>
      </w:r>
      <w:r w:rsidRPr="006247D7">
        <w:rPr>
          <w:sz w:val="28"/>
          <w:szCs w:val="28"/>
          <w:vertAlign w:val="superscript"/>
        </w:rPr>
        <w:t>5</w:t>
      </w:r>
      <w:r w:rsidRPr="006247D7">
        <w:rPr>
          <w:sz w:val="28"/>
          <w:szCs w:val="28"/>
        </w:rPr>
        <w:t xml:space="preserve">  Проведение работ по санитарной рубке, санитарной, омолаживающей или формовочной обрезке зеленых насаждений без установки информационного щита, указанного в пункте </w:t>
      </w:r>
      <w:r w:rsidR="003318FC" w:rsidRPr="006247D7">
        <w:rPr>
          <w:sz w:val="28"/>
          <w:szCs w:val="28"/>
        </w:rPr>
        <w:t>23</w:t>
      </w:r>
      <w:r w:rsidR="003318FC" w:rsidRPr="006247D7">
        <w:rPr>
          <w:sz w:val="28"/>
          <w:szCs w:val="28"/>
          <w:vertAlign w:val="superscript"/>
        </w:rPr>
        <w:t>4</w:t>
      </w:r>
      <w:r w:rsidRPr="006247D7">
        <w:rPr>
          <w:sz w:val="28"/>
          <w:szCs w:val="28"/>
        </w:rPr>
        <w:t xml:space="preserve"> раздела IV Правил, не допускается.  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24. Основаниями для отказа в выдаче порубочного билета служат: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1) неполный состав сведений в заявлении и представленных документах;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2) наличие недостоверных данных в представленных документах;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3) особый статус зеленых насаждений, предполагаемых для вырубки (уничтожения):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а) объекты растительного мира, занесенные в Красную книгу Российской Федерации и (или) Красную книгу Краснодарского края, произрастающие в естественных условиях;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б) памятники историко-культурного наследия;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в) деревья, кустарники, лианы, имеющие историческую и эстетическую ценность как неотъемлемые элементы ландшафта.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4) отрицательное заключение комиссии по обследованию зеленых насаждений.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25. 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26. Порядок выдачи и учета порубочных билетов, форма порубочного билета утверждаются администрацией Покровского сельского поселения Новопокровского района.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center"/>
        <w:rPr>
          <w:sz w:val="28"/>
          <w:szCs w:val="28"/>
        </w:rPr>
      </w:pPr>
      <w:r w:rsidRPr="006247D7">
        <w:rPr>
          <w:sz w:val="28"/>
          <w:szCs w:val="28"/>
          <w:lang w:val="en-US"/>
        </w:rPr>
        <w:t>V</w:t>
      </w:r>
      <w:r w:rsidRPr="006247D7">
        <w:rPr>
          <w:sz w:val="28"/>
          <w:szCs w:val="28"/>
        </w:rPr>
        <w:t>. Компенсационное озеленение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27. Компенсационное озеленение производится администрацией Покровского сельского поселения Новопокровского района.</w:t>
      </w:r>
    </w:p>
    <w:p w:rsidR="006247D7" w:rsidRPr="006247D7" w:rsidRDefault="006247D7" w:rsidP="006247D7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28. В случае уничтожения зеленых насаждений компенсационное озеленение производится на том же участке земли, где они были уничтожены, причем количество единиц растений и занимаемая ими площадь не должны быть уменьшены, либо компенсационное озеленение производится на другом участке земли, но на территориях тех административно-территориальных единиц (населенных пунктов), где были уничтожены зеленые насаждения. В этом случае озеленение производится в двойном размере, как по количеству единиц растительности, так и по площади.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 xml:space="preserve">29. При формировании администрацией Покровского сельского поселения Новопокровского района новых земельных участков под индивидуальное жилищное строительство, занятых зелеными насаждениями, компенсационное озеленение производится в количестве, равном количеству зеленых насаждений, находящихся на указанных участках, за счет средств местного бюджета (Покровского сельского поселения Новопокровского </w:t>
      </w:r>
      <w:r w:rsidRPr="006247D7">
        <w:rPr>
          <w:sz w:val="28"/>
          <w:szCs w:val="28"/>
        </w:rPr>
        <w:lastRenderedPageBreak/>
        <w:t>района).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30. Компенсационное озеленение производится в ближайший сезон, подходящий для посадки (посева) зеленых насаждений, но не позднее одного года со дня уничтожения зеленых насаждений.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31. Видовой состав и возраст зеленых насаждений, высаживаемых на землях Покровского сельского поселения Новопокровского района, в порядке компенсационного озеленения, устанавливаются Покровского сельского поселения Новопокровского района.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32. Параметры посадочного материала должны быть не менее: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 xml:space="preserve">1) у субтропических ценных растений высота - 1,5 - </w:t>
      </w:r>
      <w:smartTag w:uri="urn:schemas-microsoft-com:office:smarttags" w:element="metricconverter">
        <w:smartTagPr>
          <w:attr w:name="ProductID" w:val="2 м"/>
        </w:smartTagPr>
        <w:r w:rsidRPr="006247D7">
          <w:rPr>
            <w:sz w:val="28"/>
            <w:szCs w:val="28"/>
          </w:rPr>
          <w:t>2 м</w:t>
        </w:r>
      </w:smartTag>
      <w:r w:rsidRPr="006247D7">
        <w:rPr>
          <w:sz w:val="28"/>
          <w:szCs w:val="28"/>
        </w:rPr>
        <w:t xml:space="preserve">, ком земли - 1,0 </w:t>
      </w:r>
      <w:proofErr w:type="spellStart"/>
      <w:r w:rsidRPr="006247D7">
        <w:rPr>
          <w:sz w:val="28"/>
          <w:szCs w:val="28"/>
        </w:rPr>
        <w:t>x</w:t>
      </w:r>
      <w:proofErr w:type="spellEnd"/>
      <w:r w:rsidRPr="006247D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8 м"/>
        </w:smartTagPr>
        <w:r w:rsidRPr="006247D7">
          <w:rPr>
            <w:sz w:val="28"/>
            <w:szCs w:val="28"/>
          </w:rPr>
          <w:t>0,8 м</w:t>
        </w:r>
      </w:smartTag>
      <w:r w:rsidRPr="006247D7">
        <w:rPr>
          <w:sz w:val="28"/>
          <w:szCs w:val="28"/>
        </w:rPr>
        <w:t>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 xml:space="preserve">2) у субтропических растений длина окружности ствола - 8 - </w:t>
      </w:r>
      <w:smartTag w:uri="urn:schemas-microsoft-com:office:smarttags" w:element="metricconverter">
        <w:smartTagPr>
          <w:attr w:name="ProductID" w:val="10 см"/>
        </w:smartTagPr>
        <w:r w:rsidRPr="006247D7">
          <w:rPr>
            <w:sz w:val="28"/>
            <w:szCs w:val="28"/>
          </w:rPr>
          <w:t>10 см</w:t>
        </w:r>
      </w:smartTag>
      <w:r w:rsidRPr="006247D7">
        <w:rPr>
          <w:sz w:val="28"/>
          <w:szCs w:val="28"/>
        </w:rPr>
        <w:t xml:space="preserve">, высота - 2 - </w:t>
      </w:r>
      <w:smartTag w:uri="urn:schemas-microsoft-com:office:smarttags" w:element="metricconverter">
        <w:smartTagPr>
          <w:attr w:name="ProductID" w:val="3 м"/>
        </w:smartTagPr>
        <w:r w:rsidRPr="006247D7">
          <w:rPr>
            <w:sz w:val="28"/>
            <w:szCs w:val="28"/>
          </w:rPr>
          <w:t>3 м</w:t>
        </w:r>
      </w:smartTag>
      <w:r w:rsidRPr="006247D7">
        <w:rPr>
          <w:sz w:val="28"/>
          <w:szCs w:val="28"/>
        </w:rPr>
        <w:t xml:space="preserve">, ком земли - 0,5 </w:t>
      </w:r>
      <w:proofErr w:type="spellStart"/>
      <w:r w:rsidRPr="006247D7">
        <w:rPr>
          <w:sz w:val="28"/>
          <w:szCs w:val="28"/>
        </w:rPr>
        <w:t>x</w:t>
      </w:r>
      <w:proofErr w:type="spellEnd"/>
      <w:r w:rsidRPr="006247D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4 м"/>
        </w:smartTagPr>
        <w:r w:rsidRPr="006247D7">
          <w:rPr>
            <w:sz w:val="28"/>
            <w:szCs w:val="28"/>
          </w:rPr>
          <w:t>0,4 м</w:t>
        </w:r>
      </w:smartTag>
      <w:r w:rsidRPr="006247D7">
        <w:rPr>
          <w:sz w:val="28"/>
          <w:szCs w:val="28"/>
        </w:rPr>
        <w:t>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 xml:space="preserve">3) у деревьев хвойных высота - 1,5 - </w:t>
      </w:r>
      <w:smartTag w:uri="urn:schemas-microsoft-com:office:smarttags" w:element="metricconverter">
        <w:smartTagPr>
          <w:attr w:name="ProductID" w:val="1,7 м"/>
        </w:smartTagPr>
        <w:r w:rsidRPr="006247D7">
          <w:rPr>
            <w:sz w:val="28"/>
            <w:szCs w:val="28"/>
          </w:rPr>
          <w:t>1,7 м</w:t>
        </w:r>
      </w:smartTag>
      <w:r w:rsidRPr="006247D7">
        <w:rPr>
          <w:sz w:val="28"/>
          <w:szCs w:val="28"/>
        </w:rPr>
        <w:t xml:space="preserve">, ком земли - 0,8 </w:t>
      </w:r>
      <w:proofErr w:type="spellStart"/>
      <w:r w:rsidRPr="006247D7">
        <w:rPr>
          <w:sz w:val="28"/>
          <w:szCs w:val="28"/>
        </w:rPr>
        <w:t>x</w:t>
      </w:r>
      <w:proofErr w:type="spellEnd"/>
      <w:r w:rsidRPr="006247D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6 м"/>
        </w:smartTagPr>
        <w:r w:rsidRPr="006247D7">
          <w:rPr>
            <w:sz w:val="28"/>
            <w:szCs w:val="28"/>
          </w:rPr>
          <w:t>0,6 м</w:t>
        </w:r>
      </w:smartTag>
      <w:r w:rsidRPr="006247D7">
        <w:rPr>
          <w:sz w:val="28"/>
          <w:szCs w:val="28"/>
        </w:rPr>
        <w:t>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 xml:space="preserve">4) у деревьев лиственных 1-й группы длина окружности ствола - 8 - </w:t>
      </w:r>
      <w:smartTag w:uri="urn:schemas-microsoft-com:office:smarttags" w:element="metricconverter">
        <w:smartTagPr>
          <w:attr w:name="ProductID" w:val="10 см"/>
        </w:smartTagPr>
        <w:r w:rsidRPr="006247D7">
          <w:rPr>
            <w:sz w:val="28"/>
            <w:szCs w:val="28"/>
          </w:rPr>
          <w:t>10 см</w:t>
        </w:r>
      </w:smartTag>
      <w:r w:rsidRPr="006247D7">
        <w:rPr>
          <w:sz w:val="28"/>
          <w:szCs w:val="28"/>
        </w:rPr>
        <w:t xml:space="preserve">, ком земли - 0,5 </w:t>
      </w:r>
      <w:proofErr w:type="spellStart"/>
      <w:r w:rsidRPr="006247D7">
        <w:rPr>
          <w:sz w:val="28"/>
          <w:szCs w:val="28"/>
        </w:rPr>
        <w:t>x</w:t>
      </w:r>
      <w:proofErr w:type="spellEnd"/>
      <w:r w:rsidRPr="006247D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4 м"/>
        </w:smartTagPr>
        <w:r w:rsidRPr="006247D7">
          <w:rPr>
            <w:sz w:val="28"/>
            <w:szCs w:val="28"/>
          </w:rPr>
          <w:t>0,4 м</w:t>
        </w:r>
      </w:smartTag>
      <w:r w:rsidRPr="006247D7">
        <w:rPr>
          <w:sz w:val="28"/>
          <w:szCs w:val="28"/>
        </w:rPr>
        <w:t>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 xml:space="preserve">5) у деревьев лиственных 2-й группы длина окружности ствола - 8 - </w:t>
      </w:r>
      <w:smartTag w:uri="urn:schemas-microsoft-com:office:smarttags" w:element="metricconverter">
        <w:smartTagPr>
          <w:attr w:name="ProductID" w:val="10 см"/>
        </w:smartTagPr>
        <w:r w:rsidRPr="006247D7">
          <w:rPr>
            <w:sz w:val="28"/>
            <w:szCs w:val="28"/>
          </w:rPr>
          <w:t>10 см</w:t>
        </w:r>
      </w:smartTag>
      <w:r w:rsidRPr="006247D7">
        <w:rPr>
          <w:sz w:val="28"/>
          <w:szCs w:val="28"/>
        </w:rPr>
        <w:t xml:space="preserve">, ком земли - 0,5 </w:t>
      </w:r>
      <w:proofErr w:type="spellStart"/>
      <w:r w:rsidRPr="006247D7">
        <w:rPr>
          <w:sz w:val="28"/>
          <w:szCs w:val="28"/>
        </w:rPr>
        <w:t>x</w:t>
      </w:r>
      <w:proofErr w:type="spellEnd"/>
      <w:r w:rsidRPr="006247D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4 м"/>
        </w:smartTagPr>
        <w:r w:rsidRPr="006247D7">
          <w:rPr>
            <w:sz w:val="28"/>
            <w:szCs w:val="28"/>
          </w:rPr>
          <w:t>0,4 м</w:t>
        </w:r>
      </w:smartTag>
      <w:r w:rsidRPr="006247D7">
        <w:rPr>
          <w:sz w:val="28"/>
          <w:szCs w:val="28"/>
        </w:rPr>
        <w:t>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 xml:space="preserve">6) у деревьев лиственных 3-й группы длина окружности ствола - 8 - </w:t>
      </w:r>
      <w:smartTag w:uri="urn:schemas-microsoft-com:office:smarttags" w:element="metricconverter">
        <w:smartTagPr>
          <w:attr w:name="ProductID" w:val="10 см"/>
        </w:smartTagPr>
        <w:r w:rsidRPr="006247D7">
          <w:rPr>
            <w:sz w:val="28"/>
            <w:szCs w:val="28"/>
          </w:rPr>
          <w:t>10 см</w:t>
        </w:r>
      </w:smartTag>
      <w:r w:rsidRPr="006247D7">
        <w:rPr>
          <w:sz w:val="28"/>
          <w:szCs w:val="28"/>
        </w:rPr>
        <w:t xml:space="preserve">, ком земли - 0,5 </w:t>
      </w:r>
      <w:proofErr w:type="spellStart"/>
      <w:r w:rsidRPr="006247D7">
        <w:rPr>
          <w:sz w:val="28"/>
          <w:szCs w:val="28"/>
        </w:rPr>
        <w:t>x</w:t>
      </w:r>
      <w:proofErr w:type="spellEnd"/>
      <w:r w:rsidRPr="006247D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4 м"/>
        </w:smartTagPr>
        <w:r w:rsidRPr="006247D7">
          <w:rPr>
            <w:sz w:val="28"/>
            <w:szCs w:val="28"/>
          </w:rPr>
          <w:t>0,4 м</w:t>
        </w:r>
      </w:smartTag>
      <w:r w:rsidRPr="006247D7">
        <w:rPr>
          <w:sz w:val="28"/>
          <w:szCs w:val="28"/>
        </w:rPr>
        <w:t>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 xml:space="preserve">7) у кустарников высота - </w:t>
      </w:r>
      <w:smartTag w:uri="urn:schemas-microsoft-com:office:smarttags" w:element="metricconverter">
        <w:smartTagPr>
          <w:attr w:name="ProductID" w:val="0,3 м"/>
        </w:smartTagPr>
        <w:r w:rsidRPr="006247D7">
          <w:rPr>
            <w:sz w:val="28"/>
            <w:szCs w:val="28"/>
          </w:rPr>
          <w:t>0,3 м</w:t>
        </w:r>
      </w:smartTag>
      <w:r w:rsidRPr="006247D7">
        <w:rPr>
          <w:sz w:val="28"/>
          <w:szCs w:val="28"/>
        </w:rPr>
        <w:t>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 xml:space="preserve">Длина окружности ствола измеряется на высоте 1,3 - </w:t>
      </w:r>
      <w:smartTag w:uri="urn:schemas-microsoft-com:office:smarttags" w:element="metricconverter">
        <w:smartTagPr>
          <w:attr w:name="ProductID" w:val="1,5 м"/>
        </w:smartTagPr>
        <w:r w:rsidRPr="006247D7">
          <w:rPr>
            <w:sz w:val="28"/>
            <w:szCs w:val="28"/>
          </w:rPr>
          <w:t>1,5 м</w:t>
        </w:r>
      </w:smartTag>
      <w:r w:rsidRPr="006247D7">
        <w:rPr>
          <w:sz w:val="28"/>
          <w:szCs w:val="28"/>
        </w:rPr>
        <w:t>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center"/>
        <w:rPr>
          <w:sz w:val="28"/>
          <w:szCs w:val="28"/>
        </w:rPr>
      </w:pPr>
      <w:r w:rsidRPr="006247D7">
        <w:rPr>
          <w:sz w:val="28"/>
          <w:szCs w:val="28"/>
          <w:lang w:val="en-US"/>
        </w:rPr>
        <w:t>VI</w:t>
      </w:r>
      <w:r w:rsidRPr="006247D7">
        <w:rPr>
          <w:sz w:val="28"/>
          <w:szCs w:val="28"/>
        </w:rPr>
        <w:t>. Учет зеленых насаждений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34. Учет зеленых насаждений ведется в целях: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1) эффективного содержания и охраны зеленых насаждений;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2) определения обеспеченности территории Покровского сельского поселения Новопокровского района  зелеными насаждениями;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 xml:space="preserve">3) осуществления </w:t>
      </w:r>
      <w:proofErr w:type="gramStart"/>
      <w:r w:rsidRPr="006247D7">
        <w:rPr>
          <w:sz w:val="28"/>
          <w:szCs w:val="28"/>
        </w:rPr>
        <w:t>контроля за</w:t>
      </w:r>
      <w:proofErr w:type="gramEnd"/>
      <w:r w:rsidRPr="006247D7">
        <w:rPr>
          <w:sz w:val="28"/>
          <w:szCs w:val="28"/>
        </w:rPr>
        <w:t xml:space="preserve"> состоянием и использованием зеленых насаждений;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4) своевременного выявления аварийно-опасных деревьев, сухостойных деревьев и кустарников, принятия решений об их вырубке;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5) определения ущерба, нанесенного зеленым насаждениям;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6) сбора информации, необходимой для расчета размера средств, составляющих компенсационную стоимость зеленых насаждений, а также объема компенсационного озеленения.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35. Учет зеленых насаждений ведется на основании данных инвентаризации.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36. Инвентаризация зеленых насаждений проводится не реже чем один раз в 10 лет.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37. Проведение инвентаризации зеленых насаждений осуществляется администрацией Покровского сельского поселения Новопокровского района на основании издаваемых администрацией Покровского сельского поселения Новопокровского района муниципальных правовых актов по вопросам организации и проведения инвентаризации зеленых насаждений.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lastRenderedPageBreak/>
        <w:t>38. Администрацией Покровского сельского поселения Новопокровского района осуществляется проведение инвентаризации зеленых насаждений, расположенных на земельных участках, находящихся в муниципальной собственности поселения Новопокровского района, земельных участках, находящихся в государственной собственности, распоряжение которыми до разграничения государственной собственности на землю осуществляют органы местного самоуправления  муниципального образования Новопокровский район.</w:t>
      </w:r>
    </w:p>
    <w:p w:rsidR="006247D7" w:rsidRPr="006247D7" w:rsidRDefault="006247D7" w:rsidP="006247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39. Орган местного самоуправления муниципального района согласно положениям Закона Краснодарского края от 23.04.2013 № 2695-КЗ "Об охране зеленых насаждений в Краснодарском крае" веде</w:t>
      </w:r>
      <w:bookmarkStart w:id="2" w:name="_GoBack"/>
      <w:bookmarkEnd w:id="2"/>
      <w:r w:rsidRPr="006247D7">
        <w:rPr>
          <w:sz w:val="28"/>
          <w:szCs w:val="28"/>
        </w:rPr>
        <w:t>т реестр озелененных территорий, в том числе расположенных в границах особо охраняемых природных территорий регионального и местного значения, который содержит информацию: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1) о расположении земельных участков, занятых зелеными насаждениями;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2) об их площади;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3) о целевом назначении таких земельных участков;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4) об имущественных правах;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5) о виде озелененной территории, ее наименовании (парк, сад, сквер, бульвар, аллея);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6) о характеристике зеленых насаждений: количестве деревьев, видовом составе, возрасте, жизненной форме, природоохранном статусе;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7) о выданных порубочных билетах.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40. Порядок осуществления инвентаризации и ведения реестра озелененных территорий разрабатывается и утверждается органами местного самоуправления муниципальных районов.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41. Реестры озелененных территорий размещаются на официальном сайте органа местного самоуправления муниципального района в информационно-телекоммуникационной сети Интернет.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center"/>
        <w:rPr>
          <w:sz w:val="28"/>
          <w:szCs w:val="28"/>
        </w:rPr>
      </w:pPr>
      <w:r w:rsidRPr="006247D7">
        <w:rPr>
          <w:sz w:val="28"/>
          <w:szCs w:val="28"/>
          <w:lang w:val="en-US"/>
        </w:rPr>
        <w:t>VII</w:t>
      </w:r>
      <w:r w:rsidRPr="006247D7">
        <w:rPr>
          <w:sz w:val="28"/>
          <w:szCs w:val="28"/>
        </w:rPr>
        <w:t>. Права граждан и общественных объединений в сфере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center"/>
        <w:rPr>
          <w:sz w:val="28"/>
          <w:szCs w:val="28"/>
        </w:rPr>
      </w:pPr>
      <w:r w:rsidRPr="006247D7">
        <w:rPr>
          <w:sz w:val="28"/>
          <w:szCs w:val="28"/>
        </w:rPr>
        <w:t>создания, воспроизводства, содержания, охраны,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center"/>
        <w:rPr>
          <w:sz w:val="28"/>
          <w:szCs w:val="28"/>
        </w:rPr>
      </w:pPr>
      <w:r w:rsidRPr="006247D7">
        <w:rPr>
          <w:sz w:val="28"/>
          <w:szCs w:val="28"/>
        </w:rPr>
        <w:t>использования и учета зеленых насаждений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42. В сфере создания, воспроизводства, содержания, охраны, использования и учета зеленых насаждений граждане и общественные объединения имеют право: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1) оказывать содействие органам местного самоуправления Покровского сельского поселения Новопокровского района в решении вопросов создания, воспроизводства, содержания, охраны, использования и учета зеленых насаждений;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 xml:space="preserve">2) осуществлять общественный </w:t>
      </w:r>
      <w:proofErr w:type="gramStart"/>
      <w:r w:rsidRPr="006247D7">
        <w:rPr>
          <w:sz w:val="28"/>
          <w:szCs w:val="28"/>
        </w:rPr>
        <w:t>контроль за</w:t>
      </w:r>
      <w:proofErr w:type="gramEnd"/>
      <w:r w:rsidRPr="006247D7">
        <w:rPr>
          <w:sz w:val="28"/>
          <w:szCs w:val="28"/>
        </w:rPr>
        <w:t xml:space="preserve"> состоянием зеленых насаждений;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 xml:space="preserve">3) обращаться в органы местного самоуправления  Покровского сельского поселения Новопокровского района с сообщениями о фактах </w:t>
      </w:r>
      <w:r w:rsidRPr="006247D7">
        <w:rPr>
          <w:sz w:val="28"/>
          <w:szCs w:val="28"/>
        </w:rPr>
        <w:lastRenderedPageBreak/>
        <w:t>уничтожения или повреждения зеленых насаждений;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4) направлять в органы местного самоуправления Покровского сельского поселения Новопокровского района  предложения по рациональному использованию, защите зеленых насаждений, сохранению и увеличению их биологического разнообразия;</w:t>
      </w:r>
    </w:p>
    <w:p w:rsidR="006247D7" w:rsidRPr="006247D7" w:rsidRDefault="006247D7" w:rsidP="006247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5) получать от органов местного самоуправления Покровского сельского поселения Новопокровского района достоверную информацию о планируемых и ведущихся работах на территориях, занятых зелеными насаждениями, а также об учете зеленых насаждений;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6) создавать фонды и оказывать финансовую помощь для содержания зеленых насаждений.</w:t>
      </w:r>
    </w:p>
    <w:p w:rsidR="006247D7" w:rsidRPr="006247D7" w:rsidRDefault="006247D7" w:rsidP="006247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47D7">
        <w:rPr>
          <w:sz w:val="28"/>
          <w:szCs w:val="28"/>
        </w:rPr>
        <w:t>7) участвовать в процессе подготовки и принятия решений в области градостроительной деятельности, оказывающих воздействие на зеленые насаждения.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center"/>
        <w:rPr>
          <w:sz w:val="28"/>
          <w:szCs w:val="28"/>
        </w:rPr>
      </w:pPr>
      <w:r w:rsidRPr="006247D7">
        <w:rPr>
          <w:sz w:val="28"/>
          <w:szCs w:val="28"/>
          <w:lang w:val="en-US"/>
        </w:rPr>
        <w:t>VIII</w:t>
      </w:r>
      <w:r w:rsidRPr="006247D7">
        <w:rPr>
          <w:sz w:val="28"/>
          <w:szCs w:val="28"/>
        </w:rPr>
        <w:t>. Ответственность за нарушение настоящих правил</w:t>
      </w:r>
    </w:p>
    <w:p w:rsidR="006247D7" w:rsidRPr="006247D7" w:rsidRDefault="006247D7" w:rsidP="006247D7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47D7">
        <w:rPr>
          <w:sz w:val="28"/>
          <w:szCs w:val="28"/>
        </w:rPr>
        <w:t xml:space="preserve">43. Ответственность граждан, должностных и юридических лиц за нарушение настоящих Правил наступает в соответствии с действующим законодательством Российской Федерации. </w:t>
      </w:r>
      <w:r w:rsidRPr="006247D7">
        <w:rPr>
          <w:sz w:val="28"/>
          <w:szCs w:val="28"/>
        </w:rPr>
        <w:tab/>
      </w:r>
    </w:p>
    <w:p w:rsidR="00782D63" w:rsidRPr="00726640" w:rsidRDefault="00782D63" w:rsidP="007266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430A5" w:rsidRDefault="00A430A5" w:rsidP="005C4388">
      <w:pPr>
        <w:jc w:val="both"/>
        <w:rPr>
          <w:sz w:val="28"/>
          <w:szCs w:val="28"/>
        </w:rPr>
      </w:pPr>
    </w:p>
    <w:p w:rsidR="00A944CA" w:rsidRDefault="005C4388" w:rsidP="005C4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</w:t>
      </w:r>
    </w:p>
    <w:p w:rsidR="00A944CA" w:rsidRDefault="00A944CA" w:rsidP="005C4388">
      <w:pPr>
        <w:jc w:val="both"/>
        <w:rPr>
          <w:sz w:val="28"/>
          <w:szCs w:val="28"/>
        </w:rPr>
      </w:pPr>
      <w:r>
        <w:rPr>
          <w:sz w:val="28"/>
          <w:szCs w:val="28"/>
        </w:rPr>
        <w:t>Покровского</w:t>
      </w:r>
      <w:r w:rsidR="005C4388">
        <w:rPr>
          <w:sz w:val="28"/>
          <w:szCs w:val="28"/>
        </w:rPr>
        <w:t xml:space="preserve"> сельского поселения</w:t>
      </w:r>
    </w:p>
    <w:p w:rsidR="005C4388" w:rsidRDefault="00A944CA" w:rsidP="005C4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района                                   </w:t>
      </w:r>
      <w:r w:rsidR="005C4388">
        <w:rPr>
          <w:sz w:val="28"/>
          <w:szCs w:val="28"/>
        </w:rPr>
        <w:t xml:space="preserve">                          В.</w:t>
      </w:r>
      <w:r>
        <w:rPr>
          <w:sz w:val="28"/>
          <w:szCs w:val="28"/>
        </w:rPr>
        <w:t xml:space="preserve">В. </w:t>
      </w:r>
      <w:r w:rsidR="003318FC">
        <w:rPr>
          <w:sz w:val="28"/>
          <w:szCs w:val="28"/>
        </w:rPr>
        <w:t>Кузнецов</w:t>
      </w:r>
    </w:p>
    <w:p w:rsidR="005C4388" w:rsidRDefault="005C4388" w:rsidP="005C4388">
      <w:pPr>
        <w:ind w:firstLine="851"/>
        <w:jc w:val="both"/>
        <w:rPr>
          <w:sz w:val="28"/>
          <w:szCs w:val="28"/>
        </w:rPr>
      </w:pPr>
    </w:p>
    <w:p w:rsidR="00726640" w:rsidRPr="00726640" w:rsidRDefault="00726640" w:rsidP="005C4388"/>
    <w:p w:rsidR="00726640" w:rsidRPr="00726640" w:rsidRDefault="00726640" w:rsidP="00726640">
      <w:pPr>
        <w:jc w:val="center"/>
      </w:pPr>
    </w:p>
    <w:p w:rsidR="00726640" w:rsidRPr="00726640" w:rsidRDefault="00726640" w:rsidP="00726640">
      <w:pPr>
        <w:jc w:val="center"/>
      </w:pPr>
    </w:p>
    <w:p w:rsidR="00726640" w:rsidRPr="00726640" w:rsidRDefault="00726640" w:rsidP="00726640">
      <w:pPr>
        <w:jc w:val="center"/>
      </w:pPr>
    </w:p>
    <w:p w:rsidR="00726640" w:rsidRPr="00726640" w:rsidRDefault="00726640" w:rsidP="00726640">
      <w:pPr>
        <w:jc w:val="center"/>
      </w:pPr>
    </w:p>
    <w:p w:rsidR="00726640" w:rsidRPr="00726640" w:rsidRDefault="00726640" w:rsidP="00726640">
      <w:pPr>
        <w:jc w:val="center"/>
      </w:pPr>
    </w:p>
    <w:p w:rsidR="00726640" w:rsidRPr="00726640" w:rsidRDefault="00726640" w:rsidP="00726640">
      <w:pPr>
        <w:jc w:val="center"/>
      </w:pPr>
    </w:p>
    <w:p w:rsidR="00726640" w:rsidRPr="00726640" w:rsidRDefault="00726640" w:rsidP="00726640">
      <w:pPr>
        <w:jc w:val="center"/>
      </w:pPr>
    </w:p>
    <w:p w:rsidR="00726640" w:rsidRPr="00726640" w:rsidRDefault="00726640" w:rsidP="00726640">
      <w:pPr>
        <w:jc w:val="center"/>
      </w:pPr>
    </w:p>
    <w:p w:rsidR="00726640" w:rsidRPr="00726640" w:rsidRDefault="00726640" w:rsidP="00726640">
      <w:pPr>
        <w:jc w:val="center"/>
      </w:pPr>
    </w:p>
    <w:p w:rsidR="00726640" w:rsidRPr="00726640" w:rsidRDefault="00726640" w:rsidP="00726640">
      <w:pPr>
        <w:jc w:val="center"/>
      </w:pPr>
    </w:p>
    <w:p w:rsidR="00726640" w:rsidRPr="00726640" w:rsidRDefault="00726640" w:rsidP="00726640">
      <w:pPr>
        <w:jc w:val="center"/>
      </w:pPr>
    </w:p>
    <w:p w:rsidR="00BA06CA" w:rsidRDefault="00BA06CA"/>
    <w:p w:rsidR="00610D57" w:rsidRDefault="00610D57"/>
    <w:sectPr w:rsidR="00610D57" w:rsidSect="00944C61">
      <w:headerReference w:type="even" r:id="rId7"/>
      <w:headerReference w:type="default" r:id="rId8"/>
      <w:pgSz w:w="11906" w:h="16838"/>
      <w:pgMar w:top="1134" w:right="74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F1B" w:rsidRDefault="00EC6F1B">
      <w:r>
        <w:separator/>
      </w:r>
    </w:p>
  </w:endnote>
  <w:endnote w:type="continuationSeparator" w:id="0">
    <w:p w:rsidR="00EC6F1B" w:rsidRDefault="00EC6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F1B" w:rsidRDefault="00EC6F1B">
      <w:r>
        <w:separator/>
      </w:r>
    </w:p>
  </w:footnote>
  <w:footnote w:type="continuationSeparator" w:id="0">
    <w:p w:rsidR="00EC6F1B" w:rsidRDefault="00EC6F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F21" w:rsidRDefault="00DE0D8F" w:rsidP="00733CC6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1A5F21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A5F21" w:rsidRDefault="001A5F21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F21" w:rsidRDefault="00DE0D8F" w:rsidP="00733CC6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1A5F21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F336A">
      <w:rPr>
        <w:rStyle w:val="af"/>
        <w:noProof/>
      </w:rPr>
      <w:t>8</w:t>
    </w:r>
    <w:r>
      <w:rPr>
        <w:rStyle w:val="af"/>
      </w:rPr>
      <w:fldChar w:fldCharType="end"/>
    </w:r>
  </w:p>
  <w:p w:rsidR="001A5F21" w:rsidRDefault="001A5F2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35172"/>
    <w:multiLevelType w:val="hybridMultilevel"/>
    <w:tmpl w:val="F25657E2"/>
    <w:lvl w:ilvl="0" w:tplc="997E1B2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640"/>
    <w:rsid w:val="0000786B"/>
    <w:rsid w:val="0002338D"/>
    <w:rsid w:val="00046BA5"/>
    <w:rsid w:val="00066F20"/>
    <w:rsid w:val="00092C52"/>
    <w:rsid w:val="00095F73"/>
    <w:rsid w:val="000A4B45"/>
    <w:rsid w:val="000F43D7"/>
    <w:rsid w:val="001454DA"/>
    <w:rsid w:val="001A32F2"/>
    <w:rsid w:val="001A5F21"/>
    <w:rsid w:val="001F37F9"/>
    <w:rsid w:val="00211751"/>
    <w:rsid w:val="002C28B2"/>
    <w:rsid w:val="00317EBB"/>
    <w:rsid w:val="003318FC"/>
    <w:rsid w:val="003B0A04"/>
    <w:rsid w:val="004918FB"/>
    <w:rsid w:val="005129A5"/>
    <w:rsid w:val="00563202"/>
    <w:rsid w:val="005735A7"/>
    <w:rsid w:val="005969F2"/>
    <w:rsid w:val="005C4388"/>
    <w:rsid w:val="005F3542"/>
    <w:rsid w:val="00610D57"/>
    <w:rsid w:val="006247D7"/>
    <w:rsid w:val="006B014A"/>
    <w:rsid w:val="006C7C1B"/>
    <w:rsid w:val="006D7334"/>
    <w:rsid w:val="00726640"/>
    <w:rsid w:val="00733CC6"/>
    <w:rsid w:val="00751BE4"/>
    <w:rsid w:val="00763D23"/>
    <w:rsid w:val="00782D63"/>
    <w:rsid w:val="007F336A"/>
    <w:rsid w:val="0086332E"/>
    <w:rsid w:val="00876C70"/>
    <w:rsid w:val="0088375B"/>
    <w:rsid w:val="008D2C0E"/>
    <w:rsid w:val="009074B3"/>
    <w:rsid w:val="00944C61"/>
    <w:rsid w:val="009A4F4B"/>
    <w:rsid w:val="009D3D8D"/>
    <w:rsid w:val="00A15256"/>
    <w:rsid w:val="00A27093"/>
    <w:rsid w:val="00A430A5"/>
    <w:rsid w:val="00A505B1"/>
    <w:rsid w:val="00A90B94"/>
    <w:rsid w:val="00A944CA"/>
    <w:rsid w:val="00AC3740"/>
    <w:rsid w:val="00AC48AA"/>
    <w:rsid w:val="00B050E2"/>
    <w:rsid w:val="00B2126D"/>
    <w:rsid w:val="00B2459B"/>
    <w:rsid w:val="00B41A6F"/>
    <w:rsid w:val="00B76DA6"/>
    <w:rsid w:val="00B9286F"/>
    <w:rsid w:val="00B96DE2"/>
    <w:rsid w:val="00BA06CA"/>
    <w:rsid w:val="00BB745C"/>
    <w:rsid w:val="00BE154F"/>
    <w:rsid w:val="00C31B07"/>
    <w:rsid w:val="00C35572"/>
    <w:rsid w:val="00C57A85"/>
    <w:rsid w:val="00D16AE5"/>
    <w:rsid w:val="00DE0D8F"/>
    <w:rsid w:val="00E06BFD"/>
    <w:rsid w:val="00E621D4"/>
    <w:rsid w:val="00E73A0A"/>
    <w:rsid w:val="00E761B1"/>
    <w:rsid w:val="00EC0675"/>
    <w:rsid w:val="00EC6F1B"/>
    <w:rsid w:val="00EF7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621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3">
    <w:name w:val="heading 3"/>
    <w:basedOn w:val="a"/>
    <w:next w:val="a"/>
    <w:link w:val="30"/>
    <w:qFormat/>
    <w:rsid w:val="00E621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621D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21D4"/>
    <w:rPr>
      <w:rFonts w:ascii="Arial" w:hAnsi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link w:val="3"/>
    <w:semiHidden/>
    <w:rsid w:val="00E621D4"/>
    <w:rPr>
      <w:rFonts w:ascii="Cambria" w:hAnsi="Cambria"/>
      <w:b/>
      <w:bCs/>
      <w:sz w:val="26"/>
      <w:szCs w:val="26"/>
    </w:rPr>
  </w:style>
  <w:style w:type="character" w:customStyle="1" w:styleId="50">
    <w:name w:val="Заголовок 5 Знак"/>
    <w:link w:val="5"/>
    <w:semiHidden/>
    <w:rsid w:val="00E621D4"/>
    <w:rPr>
      <w:rFonts w:ascii="Calibri" w:hAnsi="Calibri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E621D4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4">
    <w:name w:val="Название Знак"/>
    <w:link w:val="a3"/>
    <w:rsid w:val="00E621D4"/>
    <w:rPr>
      <w:sz w:val="28"/>
      <w:szCs w:val="28"/>
      <w:lang w:eastAsia="ru-RU"/>
    </w:rPr>
  </w:style>
  <w:style w:type="paragraph" w:styleId="a5">
    <w:name w:val="Subtitle"/>
    <w:basedOn w:val="a"/>
    <w:next w:val="a6"/>
    <w:link w:val="a7"/>
    <w:qFormat/>
    <w:rsid w:val="00E621D4"/>
    <w:pPr>
      <w:keepNext/>
      <w:widowControl w:val="0"/>
      <w:autoSpaceDE w:val="0"/>
      <w:spacing w:before="240" w:after="120"/>
      <w:jc w:val="center"/>
    </w:pPr>
    <w:rPr>
      <w:rFonts w:ascii="Arial" w:eastAsia="Microsoft YaHei" w:hAnsi="Arial"/>
      <w:i/>
      <w:iCs/>
      <w:sz w:val="28"/>
      <w:szCs w:val="28"/>
      <w:lang w:eastAsia="ar-SA"/>
    </w:rPr>
  </w:style>
  <w:style w:type="character" w:customStyle="1" w:styleId="a7">
    <w:name w:val="Подзаголовок Знак"/>
    <w:link w:val="a5"/>
    <w:rsid w:val="00E621D4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customStyle="1" w:styleId="ac">
    <w:name w:val="Текст Знак"/>
    <w:basedOn w:val="a0"/>
    <w:link w:val="ad"/>
    <w:locked/>
    <w:rsid w:val="004918FB"/>
    <w:rPr>
      <w:rFonts w:ascii="Courier New" w:hAnsi="Courier New" w:cs="Courier New"/>
    </w:rPr>
  </w:style>
  <w:style w:type="paragraph" w:styleId="ad">
    <w:name w:val="Plain Text"/>
    <w:basedOn w:val="a"/>
    <w:link w:val="ac"/>
    <w:rsid w:val="004918FB"/>
    <w:rPr>
      <w:rFonts w:ascii="Courier New" w:hAnsi="Courier New" w:cs="Courier New"/>
      <w:sz w:val="20"/>
      <w:szCs w:val="20"/>
    </w:rPr>
  </w:style>
  <w:style w:type="character" w:customStyle="1" w:styleId="11">
    <w:name w:val="Текст Знак1"/>
    <w:basedOn w:val="a0"/>
    <w:link w:val="ad"/>
    <w:uiPriority w:val="99"/>
    <w:semiHidden/>
    <w:rsid w:val="004918FB"/>
    <w:rPr>
      <w:rFonts w:ascii="Courier New" w:hAnsi="Courier New" w:cs="Courier New"/>
    </w:rPr>
  </w:style>
  <w:style w:type="paragraph" w:styleId="ae">
    <w:name w:val="header"/>
    <w:basedOn w:val="a"/>
    <w:rsid w:val="00944C61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944C61"/>
  </w:style>
  <w:style w:type="paragraph" w:styleId="af0">
    <w:name w:val="footer"/>
    <w:basedOn w:val="a"/>
    <w:link w:val="af1"/>
    <w:uiPriority w:val="99"/>
    <w:semiHidden/>
    <w:unhideWhenUsed/>
    <w:rsid w:val="006247D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6247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4218</Words>
  <Characters>24046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 (проект)</vt:lpstr>
    </vt:vector>
  </TitlesOfParts>
  <Company>RePack by SPecialiST</Company>
  <LinksUpToDate>false</LinksUpToDate>
  <CharactersWithSpaces>28208</CharactersWithSpaces>
  <SharedDoc>false</SharedDoc>
  <HLinks>
    <vt:vector size="120" baseType="variant">
      <vt:variant>
        <vt:i4>1836089</vt:i4>
      </vt:variant>
      <vt:variant>
        <vt:i4>57</vt:i4>
      </vt:variant>
      <vt:variant>
        <vt:i4>0</vt:i4>
      </vt:variant>
      <vt:variant>
        <vt:i4>5</vt:i4>
      </vt:variant>
      <vt:variant>
        <vt:lpwstr>../../../../ПРОЕКТЫ/Local Settings/user/Users/user/AppData/Local/Temp/~NS6AC19/Закон Краснодарского края от 23 апреля 2013 г. N 2695-КЗ 'Об.rtf</vt:lpwstr>
      </vt:variant>
      <vt:variant>
        <vt:lpwstr>sub_10142</vt:lpwstr>
      </vt:variant>
      <vt:variant>
        <vt:i4>1836088</vt:i4>
      </vt:variant>
      <vt:variant>
        <vt:i4>54</vt:i4>
      </vt:variant>
      <vt:variant>
        <vt:i4>0</vt:i4>
      </vt:variant>
      <vt:variant>
        <vt:i4>5</vt:i4>
      </vt:variant>
      <vt:variant>
        <vt:lpwstr>../../../../ПРОЕКТЫ/Local Settings/user/Users/user/AppData/Local/Temp/~NS6AC19/Закон Краснодарского края от 23 апреля 2013 г. N 2695-КЗ 'Об.rtf</vt:lpwstr>
      </vt:variant>
      <vt:variant>
        <vt:lpwstr>sub_10041</vt:lpwstr>
      </vt:variant>
      <vt:variant>
        <vt:i4>1836088</vt:i4>
      </vt:variant>
      <vt:variant>
        <vt:i4>51</vt:i4>
      </vt:variant>
      <vt:variant>
        <vt:i4>0</vt:i4>
      </vt:variant>
      <vt:variant>
        <vt:i4>5</vt:i4>
      </vt:variant>
      <vt:variant>
        <vt:lpwstr>../../../../ПРОЕКТЫ/Local Settings/user/Users/user/AppData/Local/Temp/~NS6AC19/Закон Краснодарского края от 23 апреля 2013 г. N 2695-КЗ 'Об.rtf</vt:lpwstr>
      </vt:variant>
      <vt:variant>
        <vt:lpwstr>sub_10041</vt:lpwstr>
      </vt:variant>
      <vt:variant>
        <vt:i4>1836088</vt:i4>
      </vt:variant>
      <vt:variant>
        <vt:i4>48</vt:i4>
      </vt:variant>
      <vt:variant>
        <vt:i4>0</vt:i4>
      </vt:variant>
      <vt:variant>
        <vt:i4>5</vt:i4>
      </vt:variant>
      <vt:variant>
        <vt:lpwstr>../../../../ПРОЕКТЫ/Local Settings/user/Users/user/AppData/Local/Temp/~NS6AC19/Закон Краснодарского края от 23 апреля 2013 г. N 2695-КЗ 'Об.rtf</vt:lpwstr>
      </vt:variant>
      <vt:variant>
        <vt:lpwstr>sub_10041</vt:lpwstr>
      </vt:variant>
      <vt:variant>
        <vt:i4>2622475</vt:i4>
      </vt:variant>
      <vt:variant>
        <vt:i4>45</vt:i4>
      </vt:variant>
      <vt:variant>
        <vt:i4>0</vt:i4>
      </vt:variant>
      <vt:variant>
        <vt:i4>5</vt:i4>
      </vt:variant>
      <vt:variant>
        <vt:lpwstr>../../../../ПРОЕКТЫ/Local Settings/user/Users/user/AppData/Local/Temp/~NS6AC19/Закон Краснодарского края от 23 апреля 2013 г. N 2695-КЗ 'Об.rtf</vt:lpwstr>
      </vt:variant>
      <vt:variant>
        <vt:lpwstr>sub_206</vt:lpwstr>
      </vt:variant>
      <vt:variant>
        <vt:i4>2622475</vt:i4>
      </vt:variant>
      <vt:variant>
        <vt:i4>42</vt:i4>
      </vt:variant>
      <vt:variant>
        <vt:i4>0</vt:i4>
      </vt:variant>
      <vt:variant>
        <vt:i4>5</vt:i4>
      </vt:variant>
      <vt:variant>
        <vt:lpwstr>../../../../ПРОЕКТЫ/Local Settings/user/Users/user/AppData/Local/Temp/~NS6AC19/Закон Краснодарского края от 23 апреля 2013 г. N 2695-КЗ 'Об.rtf</vt:lpwstr>
      </vt:variant>
      <vt:variant>
        <vt:lpwstr>sub_205</vt:lpwstr>
      </vt:variant>
      <vt:variant>
        <vt:i4>2622475</vt:i4>
      </vt:variant>
      <vt:variant>
        <vt:i4>39</vt:i4>
      </vt:variant>
      <vt:variant>
        <vt:i4>0</vt:i4>
      </vt:variant>
      <vt:variant>
        <vt:i4>5</vt:i4>
      </vt:variant>
      <vt:variant>
        <vt:lpwstr>../../../../ПРОЕКТЫ/Local Settings/user/Users/user/AppData/Local/Temp/~NS6AC19/Закон Краснодарского края от 23 апреля 2013 г. N 2695-КЗ 'Об.rtf</vt:lpwstr>
      </vt:variant>
      <vt:variant>
        <vt:lpwstr>sub_204</vt:lpwstr>
      </vt:variant>
      <vt:variant>
        <vt:i4>2622475</vt:i4>
      </vt:variant>
      <vt:variant>
        <vt:i4>36</vt:i4>
      </vt:variant>
      <vt:variant>
        <vt:i4>0</vt:i4>
      </vt:variant>
      <vt:variant>
        <vt:i4>5</vt:i4>
      </vt:variant>
      <vt:variant>
        <vt:lpwstr>../../../../ПРОЕКТЫ/Local Settings/user/Users/user/AppData/Local/Temp/~NS6AC19/Закон Краснодарского края от 23 апреля 2013 г. N 2695-КЗ 'Об.rtf</vt:lpwstr>
      </vt:variant>
      <vt:variant>
        <vt:lpwstr>sub_203</vt:lpwstr>
      </vt:variant>
      <vt:variant>
        <vt:i4>2622475</vt:i4>
      </vt:variant>
      <vt:variant>
        <vt:i4>33</vt:i4>
      </vt:variant>
      <vt:variant>
        <vt:i4>0</vt:i4>
      </vt:variant>
      <vt:variant>
        <vt:i4>5</vt:i4>
      </vt:variant>
      <vt:variant>
        <vt:lpwstr>../../../../ПРОЕКТЫ/Local Settings/user/Users/user/AppData/Local/Temp/~NS6AC19/Закон Краснодарского края от 23 апреля 2013 г. N 2695-КЗ 'Об.rtf</vt:lpwstr>
      </vt:variant>
      <vt:variant>
        <vt:lpwstr>sub_202</vt:lpwstr>
      </vt:variant>
      <vt:variant>
        <vt:i4>2622475</vt:i4>
      </vt:variant>
      <vt:variant>
        <vt:i4>30</vt:i4>
      </vt:variant>
      <vt:variant>
        <vt:i4>0</vt:i4>
      </vt:variant>
      <vt:variant>
        <vt:i4>5</vt:i4>
      </vt:variant>
      <vt:variant>
        <vt:lpwstr>../../../../ПРОЕКТЫ/Local Settings/user/Users/user/AppData/Local/Temp/~NS6AC19/Закон Краснодарского края от 23 апреля 2013 г. N 2695-КЗ 'Об.rtf</vt:lpwstr>
      </vt:variant>
      <vt:variant>
        <vt:lpwstr>sub_201</vt:lpwstr>
      </vt:variant>
      <vt:variant>
        <vt:i4>2688011</vt:i4>
      </vt:variant>
      <vt:variant>
        <vt:i4>27</vt:i4>
      </vt:variant>
      <vt:variant>
        <vt:i4>0</vt:i4>
      </vt:variant>
      <vt:variant>
        <vt:i4>5</vt:i4>
      </vt:variant>
      <vt:variant>
        <vt:lpwstr>../../../../ПРОЕКТЫ/Local Settings/user/Users/user/AppData/Local/Temp/~NS6AC19/Закон Краснодарского края от 23 апреля 2013 г. N 2695-КЗ 'Об.rtf</vt:lpwstr>
      </vt:variant>
      <vt:variant>
        <vt:lpwstr>sub_215</vt:lpwstr>
      </vt:variant>
      <vt:variant>
        <vt:i4>4259850</vt:i4>
      </vt:variant>
      <vt:variant>
        <vt:i4>24</vt:i4>
      </vt:variant>
      <vt:variant>
        <vt:i4>0</vt:i4>
      </vt:variant>
      <vt:variant>
        <vt:i4>5</vt:i4>
      </vt:variant>
      <vt:variant>
        <vt:lpwstr>garantf1://12025350.1400/</vt:lpwstr>
      </vt:variant>
      <vt:variant>
        <vt:lpwstr/>
      </vt:variant>
      <vt:variant>
        <vt:i4>3671055</vt:i4>
      </vt:variant>
      <vt:variant>
        <vt:i4>21</vt:i4>
      </vt:variant>
      <vt:variant>
        <vt:i4>0</vt:i4>
      </vt:variant>
      <vt:variant>
        <vt:i4>5</vt:i4>
      </vt:variant>
      <vt:variant>
        <vt:lpwstr>../../../../ПРОЕКТЫ/Local Settings/user/AppData/Local/Temp/~NS6AC19/Закон Краснодарского края от 23 апреля 2013 г. N 2695-КЗ 'Об.rtf</vt:lpwstr>
      </vt:variant>
      <vt:variant>
        <vt:lpwstr>sub_215</vt:lpwstr>
      </vt:variant>
      <vt:variant>
        <vt:i4>3736591</vt:i4>
      </vt:variant>
      <vt:variant>
        <vt:i4>18</vt:i4>
      </vt:variant>
      <vt:variant>
        <vt:i4>0</vt:i4>
      </vt:variant>
      <vt:variant>
        <vt:i4>5</vt:i4>
      </vt:variant>
      <vt:variant>
        <vt:lpwstr>../../../../ПРОЕКТЫ/Local Settings/user/AppData/Local/Temp/~NS6AC19/Закон Краснодарского края от 23 апреля 2013 г. N 2695-КЗ 'Об.rtf</vt:lpwstr>
      </vt:variant>
      <vt:variant>
        <vt:lpwstr>sub_201</vt:lpwstr>
      </vt:variant>
      <vt:variant>
        <vt:i4>3671055</vt:i4>
      </vt:variant>
      <vt:variant>
        <vt:i4>15</vt:i4>
      </vt:variant>
      <vt:variant>
        <vt:i4>0</vt:i4>
      </vt:variant>
      <vt:variant>
        <vt:i4>5</vt:i4>
      </vt:variant>
      <vt:variant>
        <vt:lpwstr>../../../../ПРОЕКТЫ/Local Settings/user/AppData/Local/Temp/~NS6AC19/Закон Краснодарского края от 23 апреля 2013 г. N 2695-КЗ 'Об.rtf</vt:lpwstr>
      </vt:variant>
      <vt:variant>
        <vt:lpwstr>sub_215</vt:lpwstr>
      </vt:variant>
      <vt:variant>
        <vt:i4>6553650</vt:i4>
      </vt:variant>
      <vt:variant>
        <vt:i4>12</vt:i4>
      </vt:variant>
      <vt:variant>
        <vt:i4>0</vt:i4>
      </vt:variant>
      <vt:variant>
        <vt:i4>5</vt:i4>
      </vt:variant>
      <vt:variant>
        <vt:lpwstr>garantf1://23840558.0/</vt:lpwstr>
      </vt:variant>
      <vt:variant>
        <vt:lpwstr/>
      </vt:variant>
      <vt:variant>
        <vt:i4>5767186</vt:i4>
      </vt:variant>
      <vt:variant>
        <vt:i4>9</vt:i4>
      </vt:variant>
      <vt:variant>
        <vt:i4>0</vt:i4>
      </vt:variant>
      <vt:variant>
        <vt:i4>5</vt:i4>
      </vt:variant>
      <vt:variant>
        <vt:lpwstr>garantf1://2007939.0/</vt:lpwstr>
      </vt:variant>
      <vt:variant>
        <vt:lpwstr/>
      </vt:variant>
      <vt:variant>
        <vt:i4>2688011</vt:i4>
      </vt:variant>
      <vt:variant>
        <vt:i4>6</vt:i4>
      </vt:variant>
      <vt:variant>
        <vt:i4>0</vt:i4>
      </vt:variant>
      <vt:variant>
        <vt:i4>5</vt:i4>
      </vt:variant>
      <vt:variant>
        <vt:lpwstr>../../../../ПРОЕКТЫ/Local Settings/user/Users/user/AppData/Local/Temp/~NS6AC19/Закон Краснодарского края от 23 апреля 2013 г. N 2695-КЗ 'Об.rtf</vt:lpwstr>
      </vt:variant>
      <vt:variant>
        <vt:lpwstr>sub_212</vt:lpwstr>
      </vt:variant>
      <vt:variant>
        <vt:i4>2688011</vt:i4>
      </vt:variant>
      <vt:variant>
        <vt:i4>3</vt:i4>
      </vt:variant>
      <vt:variant>
        <vt:i4>0</vt:i4>
      </vt:variant>
      <vt:variant>
        <vt:i4>5</vt:i4>
      </vt:variant>
      <vt:variant>
        <vt:lpwstr>../../../../ПРОЕКТЫ/Local Settings/user/Users/user/AppData/Local/Temp/~NS6AC19/Закон Краснодарского края от 23 апреля 2013 г. N 2695-КЗ 'Об.rtf</vt:lpwstr>
      </vt:variant>
      <vt:variant>
        <vt:lpwstr>sub_211</vt:lpwstr>
      </vt:variant>
      <vt:variant>
        <vt:i4>2688011</vt:i4>
      </vt:variant>
      <vt:variant>
        <vt:i4>0</vt:i4>
      </vt:variant>
      <vt:variant>
        <vt:i4>0</vt:i4>
      </vt:variant>
      <vt:variant>
        <vt:i4>5</vt:i4>
      </vt:variant>
      <vt:variant>
        <vt:lpwstr>../../../../ПРОЕКТЫ/Local Settings/user/Users/user/AppData/Local/Temp/~NS6AC19/Закон Краснодарского края от 23 апреля 2013 г. N 2695-КЗ 'Об.rtf</vt:lpwstr>
      </vt:variant>
      <vt:variant>
        <vt:lpwstr>sub_213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 (проект)</dc:title>
  <dc:creator>obsh31</dc:creator>
  <cp:lastModifiedBy>Пользователь Windows</cp:lastModifiedBy>
  <cp:revision>10</cp:revision>
  <cp:lastPrinted>2021-03-10T06:36:00Z</cp:lastPrinted>
  <dcterms:created xsi:type="dcterms:W3CDTF">2021-11-12T11:19:00Z</dcterms:created>
  <dcterms:modified xsi:type="dcterms:W3CDTF">2021-11-12T12:23:00Z</dcterms:modified>
</cp:coreProperties>
</file>