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07" w:rsidRPr="00795523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85307" w:rsidRPr="00F17FB0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</w:p>
    <w:p w:rsidR="00085307" w:rsidRPr="002B6DD7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 w:rsidRPr="00F17FB0">
        <w:rPr>
          <w:b w:val="0"/>
          <w:sz w:val="28"/>
          <w:szCs w:val="28"/>
        </w:rPr>
        <w:t>УТВЕРЖДЕН</w:t>
      </w:r>
      <w:r>
        <w:rPr>
          <w:b w:val="0"/>
          <w:sz w:val="28"/>
          <w:szCs w:val="28"/>
        </w:rPr>
        <w:t>О</w:t>
      </w:r>
    </w:p>
    <w:p w:rsidR="00085307" w:rsidRPr="00F17FB0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 w:rsidRPr="00F17FB0">
        <w:rPr>
          <w:b w:val="0"/>
          <w:sz w:val="28"/>
          <w:szCs w:val="28"/>
        </w:rPr>
        <w:t>постановлением администрации</w:t>
      </w:r>
    </w:p>
    <w:p w:rsidR="00085307" w:rsidRPr="00795523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Покр</w:t>
      </w:r>
      <w:r w:rsidRPr="00F40E26">
        <w:rPr>
          <w:b w:val="0"/>
          <w:sz w:val="28"/>
          <w:szCs w:val="28"/>
        </w:rPr>
        <w:t>овского</w:t>
      </w:r>
      <w:r>
        <w:rPr>
          <w:b w:val="0"/>
          <w:sz w:val="28"/>
          <w:szCs w:val="28"/>
        </w:rPr>
        <w:t xml:space="preserve"> сельского поселения</w:t>
      </w:r>
    </w:p>
    <w:p w:rsidR="00085307" w:rsidRPr="00795523" w:rsidRDefault="00085307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Новопокровского</w:t>
      </w:r>
      <w:r w:rsidRPr="00F17FB0">
        <w:rPr>
          <w:b w:val="0"/>
          <w:sz w:val="28"/>
          <w:szCs w:val="28"/>
        </w:rPr>
        <w:t xml:space="preserve"> район</w:t>
      </w:r>
      <w:r>
        <w:rPr>
          <w:b w:val="0"/>
          <w:sz w:val="28"/>
          <w:szCs w:val="28"/>
        </w:rPr>
        <w:t>а</w:t>
      </w:r>
    </w:p>
    <w:p w:rsidR="00085307" w:rsidRPr="00217A40" w:rsidRDefault="001A08E4" w:rsidP="00085307">
      <w:pPr>
        <w:pStyle w:val="a3"/>
        <w:ind w:firstLine="4845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085307" w:rsidRPr="00E054EF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23.08.2021 </w:t>
      </w:r>
      <w:r w:rsidR="00085307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7</w:t>
      </w:r>
      <w:r w:rsidR="00097708">
        <w:rPr>
          <w:b w:val="0"/>
          <w:sz w:val="28"/>
          <w:szCs w:val="28"/>
        </w:rPr>
        <w:t>3</w:t>
      </w:r>
    </w:p>
    <w:p w:rsidR="00085307" w:rsidRDefault="00085307" w:rsidP="00085307">
      <w:pPr>
        <w:jc w:val="center"/>
        <w:rPr>
          <w:szCs w:val="28"/>
        </w:rPr>
      </w:pPr>
    </w:p>
    <w:p w:rsidR="00085307" w:rsidRPr="00107B61" w:rsidRDefault="00085307" w:rsidP="00085307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085307" w:rsidRDefault="00085307" w:rsidP="00085307">
      <w:pPr>
        <w:jc w:val="center"/>
      </w:pPr>
    </w:p>
    <w:p w:rsidR="00085307" w:rsidRPr="008538D0" w:rsidRDefault="00085307" w:rsidP="00085307">
      <w:pPr>
        <w:jc w:val="both"/>
        <w:rPr>
          <w:szCs w:val="28"/>
        </w:rPr>
      </w:pPr>
      <w:r w:rsidRPr="008538D0">
        <w:rPr>
          <w:szCs w:val="28"/>
        </w:rPr>
        <w:t>о</w:t>
      </w:r>
      <w:r>
        <w:rPr>
          <w:szCs w:val="28"/>
        </w:rPr>
        <w:t>б</w:t>
      </w:r>
      <w:r w:rsidRPr="008538D0">
        <w:rPr>
          <w:szCs w:val="28"/>
        </w:rPr>
        <w:t xml:space="preserve">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на территории</w:t>
      </w:r>
      <w:r>
        <w:rPr>
          <w:szCs w:val="28"/>
        </w:rPr>
        <w:t xml:space="preserve"> </w:t>
      </w:r>
      <w:r w:rsidRPr="008538D0">
        <w:rPr>
          <w:szCs w:val="28"/>
        </w:rPr>
        <w:t>Покровского сельского поселения Новопокровского района</w:t>
      </w:r>
    </w:p>
    <w:p w:rsidR="00085307" w:rsidRPr="006328F0" w:rsidRDefault="00085307" w:rsidP="00085307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1. Общие положения</w:t>
      </w:r>
    </w:p>
    <w:p w:rsidR="00085307" w:rsidRDefault="00085307" w:rsidP="00085307">
      <w:pPr>
        <w:ind w:firstLine="559"/>
        <w:jc w:val="both"/>
      </w:pPr>
      <w:proofErr w:type="gramStart"/>
      <w:r>
        <w:t>Настоящее Положение разработано в соответствии с Федеральным законом от 24 июля 2007 года N 209-ФЗ "О развитии малого и среднего предпринимательства в Российской Федерации", в целях обеспечения благоприятных условий для развития субъектов малого и среднего предпринимательства и организаций, образующих инфраструктурную поддержку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</w:t>
      </w:r>
      <w:proofErr w:type="gramEnd"/>
      <w:r>
        <w:t xml:space="preserve"> на профессиональный доход" на территории Покровского сельского поселения Новопокровского  района.</w:t>
      </w:r>
    </w:p>
    <w:p w:rsidR="00085307" w:rsidRDefault="00085307" w:rsidP="00085307">
      <w:pPr>
        <w:ind w:firstLine="559"/>
        <w:jc w:val="both"/>
      </w:pPr>
      <w:r>
        <w:t>Настоящее положение определяет порядок реализации отдельных полномочий органов местного самоуправления по вопросам развития малого и среднего предпринимательства.</w:t>
      </w:r>
    </w:p>
    <w:p w:rsidR="00085307" w:rsidRPr="00107B61" w:rsidRDefault="00085307" w:rsidP="00085307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2. 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07B61">
        <w:rPr>
          <w:rFonts w:ascii="Times New Roman" w:hAnsi="Times New Roman" w:cs="Times New Roman"/>
          <w:b w:val="0"/>
          <w:sz w:val="28"/>
          <w:szCs w:val="28"/>
        </w:rPr>
        <w:t>"Налог на профессиональный доход"</w:t>
      </w:r>
    </w:p>
    <w:p w:rsidR="00085307" w:rsidRPr="00B77265" w:rsidRDefault="00085307" w:rsidP="00085307">
      <w:pPr>
        <w:jc w:val="center"/>
        <w:rPr>
          <w:szCs w:val="28"/>
        </w:rPr>
      </w:pPr>
    </w:p>
    <w:p w:rsidR="00085307" w:rsidRPr="00107B61" w:rsidRDefault="00085307" w:rsidP="00085307">
      <w:pPr>
        <w:spacing w:before="100" w:beforeAutospacing="1" w:after="100" w:afterAutospacing="1"/>
        <w:jc w:val="both"/>
        <w:rPr>
          <w:szCs w:val="28"/>
        </w:rPr>
      </w:pPr>
      <w:r w:rsidRPr="00107B61">
        <w:t>2.1. </w:t>
      </w:r>
      <w:proofErr w:type="gramStart"/>
      <w:r w:rsidRPr="00107B61">
        <w:t>На территории Покровского сельского поселения Новопокровского района п</w:t>
      </w:r>
      <w:r w:rsidRPr="00107B61">
        <w:rPr>
          <w:szCs w:val="28"/>
        </w:rPr>
        <w:t xml:space="preserve">оддержка субъектов малого и среднего предпринимательства и организаций, образующих инфраструктуру поддержки субъектов малого и </w:t>
      </w:r>
      <w:r w:rsidRPr="00107B61">
        <w:rPr>
          <w:szCs w:val="28"/>
        </w:rPr>
        <w:lastRenderedPageBreak/>
        <w:t>среднего предпринимательства, включает в себя финансовую, в том числе гарантийную, имущественную, информационную, консультационную поддержку таких субъектов и организаций, поддержку в области подготовки, переподготовки и повышения квалификации их работников, поддержку в области инноваций и промышленного производства, ремесленничества, поддержку субъектов малого</w:t>
      </w:r>
      <w:proofErr w:type="gramEnd"/>
      <w:r w:rsidRPr="00107B61">
        <w:rPr>
          <w:szCs w:val="28"/>
        </w:rPr>
        <w:t xml:space="preserve"> и среднего предпринимательства, осуществляющих внешнеэкономическую деятельность, поддержку субъектов малого и среднего предпринимательства, осуществляющих сельскохозяйственную деятельность, а также иные формы поддержки в соответствии с законодательством Российской Федерации. </w:t>
      </w:r>
      <w:proofErr w:type="gramStart"/>
      <w:r w:rsidRPr="00107B61">
        <w:rPr>
          <w:szCs w:val="28"/>
        </w:rPr>
        <w:t>Гарантийная поддержка субъектов малого и среднего предпринимательства, направленная на обеспечение доступа субъектов малого и среднего предпринимательства и (или) организаций, образующих инфраструктуру поддержки субъектов малого и среднего предпринимательства, к кредитным и иным финансовым ресурсам, оказывается в порядке, предусмотренном статьей 17(1) Федерального закона от 24 июля 2007 года N 209-ФЗ "О развитии малого и среднего предпринимательства в Российской Федерации".</w:t>
      </w:r>
      <w:proofErr w:type="gramEnd"/>
    </w:p>
    <w:p w:rsidR="00085307" w:rsidRPr="00107B61" w:rsidRDefault="00085307" w:rsidP="00085307">
      <w:pPr>
        <w:spacing w:before="100" w:beforeAutospacing="1" w:after="100" w:afterAutospacing="1"/>
        <w:jc w:val="both"/>
        <w:rPr>
          <w:szCs w:val="28"/>
        </w:rPr>
      </w:pPr>
      <w:r w:rsidRPr="00107B61">
        <w:t>Поддержка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может осуществляться в следующих формах:</w:t>
      </w:r>
    </w:p>
    <w:p w:rsidR="00085307" w:rsidRPr="00107B61" w:rsidRDefault="00085307" w:rsidP="00085307">
      <w:pPr>
        <w:ind w:firstLine="559"/>
        <w:jc w:val="both"/>
      </w:pPr>
      <w:r w:rsidRPr="00107B61">
        <w:t>- консультационная;</w:t>
      </w:r>
    </w:p>
    <w:p w:rsidR="00085307" w:rsidRPr="00107B61" w:rsidRDefault="00085307" w:rsidP="00085307">
      <w:pPr>
        <w:ind w:firstLine="559"/>
        <w:jc w:val="both"/>
      </w:pPr>
      <w:r w:rsidRPr="00107B61">
        <w:t>- финансовая (в.ч.</w:t>
      </w:r>
      <w:r>
        <w:t xml:space="preserve"> </w:t>
      </w:r>
      <w:r w:rsidRPr="00107B61">
        <w:t>гарантийная);</w:t>
      </w:r>
    </w:p>
    <w:p w:rsidR="00085307" w:rsidRPr="00107B61" w:rsidRDefault="00085307" w:rsidP="00085307">
      <w:pPr>
        <w:ind w:firstLine="559"/>
        <w:jc w:val="both"/>
      </w:pPr>
      <w:r w:rsidRPr="00107B61">
        <w:t>- имущественная;</w:t>
      </w:r>
    </w:p>
    <w:p w:rsidR="00085307" w:rsidRPr="00107B61" w:rsidRDefault="00085307" w:rsidP="00085307">
      <w:pPr>
        <w:ind w:firstLine="559"/>
        <w:jc w:val="both"/>
      </w:pPr>
      <w:r w:rsidRPr="00107B61">
        <w:t>- информационная;</w:t>
      </w:r>
    </w:p>
    <w:p w:rsidR="00085307" w:rsidRPr="00107B61" w:rsidRDefault="00085307" w:rsidP="00085307">
      <w:pPr>
        <w:ind w:firstLine="559"/>
        <w:jc w:val="both"/>
      </w:pPr>
      <w:r w:rsidRPr="00107B61">
        <w:t>- поддержка в области подготовки, переподготовки и повышения квалификации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доход".</w:t>
      </w:r>
    </w:p>
    <w:p w:rsidR="00085307" w:rsidRPr="00107B61" w:rsidRDefault="00085307" w:rsidP="00085307">
      <w:pPr>
        <w:ind w:firstLine="559"/>
        <w:jc w:val="both"/>
      </w:pPr>
      <w:r w:rsidRPr="00107B61">
        <w:t>2.2. Основными принципами поддержки являются:</w:t>
      </w:r>
    </w:p>
    <w:p w:rsidR="00085307" w:rsidRPr="00107B61" w:rsidRDefault="00085307" w:rsidP="00085307">
      <w:pPr>
        <w:ind w:firstLine="559"/>
        <w:jc w:val="both"/>
      </w:pPr>
      <w:r w:rsidRPr="00107B61">
        <w:t>- заявительный порядок обращения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за оказанием поддержки;</w:t>
      </w:r>
    </w:p>
    <w:p w:rsidR="00085307" w:rsidRPr="00107B61" w:rsidRDefault="00085307" w:rsidP="00085307">
      <w:pPr>
        <w:ind w:firstLine="559"/>
        <w:jc w:val="both"/>
      </w:pPr>
      <w:r w:rsidRPr="00107B61">
        <w:t>- доступность инфраструктуры поддержки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доход";</w:t>
      </w:r>
    </w:p>
    <w:p w:rsidR="00085307" w:rsidRPr="00107B61" w:rsidRDefault="00085307" w:rsidP="00085307">
      <w:pPr>
        <w:ind w:firstLine="559"/>
        <w:jc w:val="both"/>
      </w:pPr>
      <w:r w:rsidRPr="00107B61">
        <w:lastRenderedPageBreak/>
        <w:t>- равный доступ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к мероприятиям действующей программы;</w:t>
      </w:r>
    </w:p>
    <w:p w:rsidR="00085307" w:rsidRPr="00107B61" w:rsidRDefault="00085307" w:rsidP="00085307">
      <w:pPr>
        <w:ind w:firstLine="559"/>
        <w:jc w:val="both"/>
      </w:pPr>
      <w:r w:rsidRPr="00107B61">
        <w:t>- оказание поддержки с соблюдением требований действующего законодательства;</w:t>
      </w:r>
    </w:p>
    <w:p w:rsidR="00085307" w:rsidRPr="00107B61" w:rsidRDefault="00085307" w:rsidP="00085307">
      <w:pPr>
        <w:ind w:firstLine="559"/>
        <w:jc w:val="both"/>
      </w:pPr>
      <w:r w:rsidRPr="00107B61">
        <w:t>- открытость процедур оказания поддержки.</w:t>
      </w:r>
    </w:p>
    <w:p w:rsidR="00085307" w:rsidRPr="00107B61" w:rsidRDefault="00085307" w:rsidP="00085307">
      <w:pPr>
        <w:ind w:firstLine="559"/>
        <w:jc w:val="both"/>
      </w:pPr>
      <w:r w:rsidRPr="00107B61">
        <w:t>При обращении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за оказанием поддержки, обращение рассматривается в соответствии с Порядком рассмотрения обращений субъектов малого и среднего предпринимательства в администрации Покровского сельского поселения Новопокровского района.</w:t>
      </w:r>
    </w:p>
    <w:p w:rsidR="00085307" w:rsidRDefault="00085307" w:rsidP="00085307">
      <w:pPr>
        <w:ind w:firstLine="559"/>
        <w:jc w:val="both"/>
      </w:pPr>
      <w:r w:rsidRPr="00107B61">
        <w:t>2.3. Сроки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устанавливаются в соответствии с порядком рассмотрения обращений субъектов малого и среднего предпринимательства в администрации Покровского сельского поселения Новопокровского района согласно приложению  2 к настоящему положению.</w:t>
      </w:r>
    </w:p>
    <w:p w:rsidR="00085307" w:rsidRPr="00107B61" w:rsidRDefault="00085307" w:rsidP="00085307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3. Порядок оказания консультационной и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085307" w:rsidRDefault="00085307" w:rsidP="00085307"/>
    <w:p w:rsidR="00085307" w:rsidRDefault="00085307" w:rsidP="00085307">
      <w:pPr>
        <w:ind w:firstLine="559"/>
        <w:jc w:val="both"/>
      </w:pPr>
      <w:r>
        <w:t>3.1. </w:t>
      </w:r>
      <w:proofErr w:type="gramStart"/>
      <w:r>
        <w:t>Консультационная и информационная поддержка оказывается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признанным таковыми в соответствии с действующим законодательством и зарегистрированным на территории Покровского сельского поселения Новопокровского района.</w:t>
      </w:r>
      <w:proofErr w:type="gramEnd"/>
    </w:p>
    <w:p w:rsidR="00085307" w:rsidRDefault="00085307" w:rsidP="00085307">
      <w:pPr>
        <w:ind w:firstLine="559"/>
        <w:jc w:val="both"/>
      </w:pPr>
      <w:r>
        <w:t>3.2. Консультационная поддержка оказывается в виде проведения консультаций:</w:t>
      </w:r>
    </w:p>
    <w:p w:rsidR="00085307" w:rsidRDefault="00085307" w:rsidP="00085307">
      <w:pPr>
        <w:ind w:firstLine="559"/>
        <w:jc w:val="both"/>
      </w:pPr>
      <w:r>
        <w:t>по вопросам применения действующего законодательства, регулирующего деятельность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085307" w:rsidRDefault="00085307" w:rsidP="00085307">
      <w:pPr>
        <w:ind w:firstLine="559"/>
        <w:jc w:val="both"/>
      </w:pPr>
      <w:r>
        <w:t>по вопросам организации торговли и бытового обслуживания;</w:t>
      </w:r>
    </w:p>
    <w:p w:rsidR="00085307" w:rsidRDefault="00085307" w:rsidP="00085307">
      <w:pPr>
        <w:ind w:firstLine="559"/>
        <w:jc w:val="both"/>
      </w:pPr>
      <w:r>
        <w:lastRenderedPageBreak/>
        <w:t>по вопросам предоставления в аренду муниципального имущества;</w:t>
      </w:r>
    </w:p>
    <w:p w:rsidR="00085307" w:rsidRDefault="00085307" w:rsidP="00085307">
      <w:pPr>
        <w:ind w:firstLine="559"/>
        <w:jc w:val="both"/>
      </w:pPr>
      <w:r>
        <w:t>по вопросам предоставления в аренду земельных участков;</w:t>
      </w:r>
    </w:p>
    <w:p w:rsidR="00085307" w:rsidRDefault="00085307" w:rsidP="00085307">
      <w:pPr>
        <w:ind w:firstLine="559"/>
        <w:jc w:val="both"/>
      </w:pPr>
      <w:r>
        <w:t>по вопросам размещения заказов на поставки товаров, выполнение работ, оказание услуг для муниципальных нужд.</w:t>
      </w:r>
    </w:p>
    <w:p w:rsidR="00085307" w:rsidRDefault="00085307" w:rsidP="00085307">
      <w:pPr>
        <w:ind w:firstLine="559"/>
        <w:jc w:val="both"/>
      </w:pPr>
      <w:r>
        <w:t>3.3. </w:t>
      </w:r>
      <w:proofErr w:type="gramStart"/>
      <w:r>
        <w:t>Информационная поддержка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</w:t>
      </w:r>
      <w:proofErr w:type="gramEnd"/>
      <w:r>
        <w:t>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085307" w:rsidRDefault="00085307" w:rsidP="00085307">
      <w:pPr>
        <w:ind w:firstLine="559"/>
        <w:jc w:val="both"/>
      </w:pPr>
      <w:r>
        <w:t>3.4. Формы и методы консультационной и информационной поддержки могут изменяться и дополняться.</w:t>
      </w:r>
    </w:p>
    <w:p w:rsidR="00085307" w:rsidRDefault="00085307" w:rsidP="00085307">
      <w:pPr>
        <w:ind w:firstLine="559"/>
        <w:jc w:val="both"/>
      </w:pPr>
      <w:r>
        <w:t>3.5. 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085307" w:rsidRDefault="00085307" w:rsidP="00085307">
      <w:pPr>
        <w:ind w:firstLine="559"/>
        <w:jc w:val="both"/>
      </w:pPr>
      <w:r>
        <w:t>в устной форме - лицам, обратившимся посредством телефонной связи или лично;</w:t>
      </w:r>
    </w:p>
    <w:p w:rsidR="00085307" w:rsidRDefault="00085307" w:rsidP="00085307">
      <w:pPr>
        <w:ind w:firstLine="559"/>
        <w:jc w:val="both"/>
      </w:pPr>
      <w:r>
        <w:t>в письменной форме по запросам;</w:t>
      </w:r>
    </w:p>
    <w:p w:rsidR="00085307" w:rsidRDefault="00085307" w:rsidP="00085307">
      <w:pPr>
        <w:ind w:firstLine="559"/>
        <w:jc w:val="both"/>
      </w:pPr>
      <w:r>
        <w:t>путем размещения информации в средствах массовой информации: печатных изданиях, теле- и радиопрограммах.</w:t>
      </w:r>
    </w:p>
    <w:p w:rsidR="00085307" w:rsidRPr="00C94DE2" w:rsidRDefault="00085307" w:rsidP="00085307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4. Условия и порядок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085307" w:rsidRDefault="00085307" w:rsidP="00085307">
      <w:pPr>
        <w:ind w:firstLine="559"/>
        <w:jc w:val="both"/>
      </w:pPr>
      <w:proofErr w:type="gramStart"/>
      <w:r w:rsidRPr="00C94DE2">
        <w:t>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на территории Покровского сельского поселения Новопокровского района осуществляется в соответствии с муниципальной программой Покровского сельского поселения  «О развитии субъектов малого бизнеса в Покровском сельском поселении</w:t>
      </w:r>
      <w:proofErr w:type="gramEnd"/>
      <w:r w:rsidRPr="00C94DE2">
        <w:t xml:space="preserve"> Новопокровского района".</w:t>
      </w:r>
    </w:p>
    <w:p w:rsidR="00085307" w:rsidRPr="00107B61" w:rsidRDefault="00085307" w:rsidP="00085307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 xml:space="preserve">5. Ведение реестра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</w:t>
      </w:r>
      <w:r w:rsidRPr="00107B61">
        <w:rPr>
          <w:rFonts w:ascii="Times New Roman" w:hAnsi="Times New Roman" w:cs="Times New Roman"/>
          <w:b w:val="0"/>
          <w:sz w:val="28"/>
          <w:szCs w:val="28"/>
        </w:rPr>
        <w:lastRenderedPageBreak/>
        <w:t>индивидуальными предпринимателями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07B61">
        <w:rPr>
          <w:rFonts w:ascii="Times New Roman" w:hAnsi="Times New Roman" w:cs="Times New Roman"/>
          <w:b w:val="0"/>
          <w:sz w:val="28"/>
          <w:szCs w:val="28"/>
        </w:rPr>
        <w:t>и применяющих специальный налоговый режим "Налог на профессиональный доход" - получателей поддержки</w:t>
      </w:r>
    </w:p>
    <w:p w:rsidR="00085307" w:rsidRDefault="00085307" w:rsidP="00085307">
      <w:pPr>
        <w:jc w:val="both"/>
      </w:pPr>
    </w:p>
    <w:p w:rsidR="00085307" w:rsidRDefault="00085307" w:rsidP="00085307">
      <w:pPr>
        <w:ind w:firstLine="559"/>
        <w:jc w:val="both"/>
      </w:pPr>
      <w:r>
        <w:t>5.1. </w:t>
      </w:r>
      <w:proofErr w:type="gramStart"/>
      <w:r>
        <w:t>Администрация Покровского сельского поселения Новопокровского района, оказывающая поддержку, ведет 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- получателей поддержки на территории Покровского сельского поселения Новопокровского района по форме согласно приложению 1 к настоящему положению.</w:t>
      </w:r>
      <w:proofErr w:type="gramEnd"/>
    </w:p>
    <w:p w:rsidR="00085307" w:rsidRDefault="00085307" w:rsidP="00085307">
      <w:pPr>
        <w:ind w:firstLine="559"/>
        <w:jc w:val="both"/>
      </w:pPr>
      <w:r>
        <w:t>5.2. Информация, содержащаяся в реестре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- получателей поддержки является открытой для ознакомления с ней физических и юридических лиц.</w:t>
      </w:r>
    </w:p>
    <w:p w:rsidR="00085307" w:rsidRDefault="00085307" w:rsidP="00085307"/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085307" w:rsidRDefault="00085307" w:rsidP="00085307">
      <w:pPr>
        <w:ind w:firstLine="698"/>
        <w:jc w:val="right"/>
      </w:pPr>
    </w:p>
    <w:p w:rsidR="00656BA6" w:rsidRDefault="00656BA6"/>
    <w:sectPr w:rsidR="00656BA6" w:rsidSect="00656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307"/>
    <w:rsid w:val="00085307"/>
    <w:rsid w:val="00097708"/>
    <w:rsid w:val="001A08E4"/>
    <w:rsid w:val="004E2872"/>
    <w:rsid w:val="00656BA6"/>
    <w:rsid w:val="009E6C44"/>
    <w:rsid w:val="00A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853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530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08530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8530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8811</Characters>
  <Application>Microsoft Office Word</Application>
  <DocSecurity>0</DocSecurity>
  <Lines>73</Lines>
  <Paragraphs>20</Paragraphs>
  <ScaleCrop>false</ScaleCrop>
  <Company>RePack by SPecialiST</Company>
  <LinksUpToDate>false</LinksUpToDate>
  <CharactersWithSpaces>10336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Nalogi</dc:creator>
  <cp:lastModifiedBy>Nalogi</cp:lastModifiedBy>
  <cp:revision>5</cp:revision>
  <dcterms:created xsi:type="dcterms:W3CDTF">2021-08-13T05:54:00Z</dcterms:created>
  <dcterms:modified xsi:type="dcterms:W3CDTF">2021-08-27T06:49:00Z</dcterms:modified>
</cp:coreProperties>
</file>