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09" w:rsidRPr="00E92B09" w:rsidRDefault="00E92B09" w:rsidP="0090499D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B09">
        <w:rPr>
          <w:rFonts w:ascii="Times New Roman" w:eastAsia="Calibri" w:hAnsi="Times New Roman" w:cs="Times New Roman"/>
          <w:b/>
          <w:sz w:val="28"/>
          <w:szCs w:val="28"/>
        </w:rPr>
        <w:t>АДМИНИСТРАЦИЯ ПОКРОВСКОГО СЕЛЬСКОГО ПОСЕЛЕНИЯ НОВОПОКРОВСКОГО РАЙОНА</w:t>
      </w:r>
    </w:p>
    <w:p w:rsidR="00E92B09" w:rsidRPr="00E92B09" w:rsidRDefault="00E92B09" w:rsidP="00E92B09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09" w:rsidRPr="00E92B09" w:rsidRDefault="00E92B09" w:rsidP="00E92B09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9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9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E92B09" w:rsidRPr="00E92B09" w:rsidRDefault="00E92B09" w:rsidP="00E92B09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09" w:rsidRPr="00E92B09" w:rsidRDefault="00E92B09" w:rsidP="00E92B09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B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97C93">
        <w:rPr>
          <w:rFonts w:ascii="Times New Roman" w:eastAsia="Calibri" w:hAnsi="Times New Roman" w:cs="Times New Roman"/>
          <w:sz w:val="28"/>
          <w:szCs w:val="28"/>
        </w:rPr>
        <w:t>04.12.2020</w:t>
      </w:r>
      <w:r w:rsidRPr="00E92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B09">
        <w:rPr>
          <w:rFonts w:ascii="Times New Roman" w:eastAsia="Calibri" w:hAnsi="Times New Roman" w:cs="Times New Roman"/>
          <w:sz w:val="28"/>
          <w:szCs w:val="28"/>
        </w:rPr>
        <w:tab/>
      </w:r>
      <w:r w:rsidRPr="00E92B09">
        <w:rPr>
          <w:rFonts w:ascii="Times New Roman" w:eastAsia="Calibri" w:hAnsi="Times New Roman" w:cs="Times New Roman"/>
          <w:sz w:val="28"/>
          <w:szCs w:val="28"/>
        </w:rPr>
        <w:tab/>
      </w:r>
      <w:r w:rsidRPr="00E92B09">
        <w:rPr>
          <w:rFonts w:ascii="Times New Roman" w:eastAsia="Calibri" w:hAnsi="Times New Roman" w:cs="Times New Roman"/>
          <w:sz w:val="28"/>
          <w:szCs w:val="28"/>
        </w:rPr>
        <w:tab/>
      </w:r>
      <w:r w:rsidRPr="00E92B09">
        <w:rPr>
          <w:rFonts w:ascii="Times New Roman" w:eastAsia="Calibri" w:hAnsi="Times New Roman" w:cs="Times New Roman"/>
          <w:sz w:val="28"/>
          <w:szCs w:val="28"/>
        </w:rPr>
        <w:tab/>
      </w:r>
      <w:r w:rsidRPr="00E92B09">
        <w:rPr>
          <w:rFonts w:ascii="Times New Roman" w:eastAsia="Calibri" w:hAnsi="Times New Roman" w:cs="Times New Roman"/>
          <w:sz w:val="28"/>
          <w:szCs w:val="28"/>
        </w:rPr>
        <w:tab/>
      </w:r>
      <w:r w:rsidRPr="00E92B09">
        <w:rPr>
          <w:rFonts w:ascii="Times New Roman" w:eastAsia="Calibri" w:hAnsi="Times New Roman" w:cs="Times New Roman"/>
          <w:sz w:val="28"/>
          <w:szCs w:val="28"/>
        </w:rPr>
        <w:tab/>
      </w:r>
      <w:r w:rsidRPr="00E92B09">
        <w:rPr>
          <w:rFonts w:ascii="Times New Roman" w:eastAsia="Calibri" w:hAnsi="Times New Roman" w:cs="Times New Roman"/>
          <w:sz w:val="28"/>
          <w:szCs w:val="28"/>
        </w:rPr>
        <w:tab/>
      </w:r>
      <w:r w:rsidRPr="00E92B09">
        <w:rPr>
          <w:rFonts w:ascii="Times New Roman" w:eastAsia="Calibri" w:hAnsi="Times New Roman" w:cs="Times New Roman"/>
          <w:sz w:val="28"/>
          <w:szCs w:val="28"/>
        </w:rPr>
        <w:tab/>
      </w:r>
      <w:r w:rsidRPr="00E92B09">
        <w:rPr>
          <w:rFonts w:ascii="Times New Roman" w:eastAsia="Calibri" w:hAnsi="Times New Roman" w:cs="Times New Roman"/>
          <w:sz w:val="28"/>
          <w:szCs w:val="28"/>
        </w:rPr>
        <w:tab/>
        <w:t xml:space="preserve">          № </w:t>
      </w:r>
      <w:r w:rsidR="00097C93">
        <w:rPr>
          <w:rFonts w:ascii="Times New Roman" w:eastAsia="Calibri" w:hAnsi="Times New Roman" w:cs="Times New Roman"/>
          <w:sz w:val="28"/>
          <w:szCs w:val="28"/>
        </w:rPr>
        <w:t>102</w:t>
      </w:r>
    </w:p>
    <w:p w:rsidR="00E92B09" w:rsidRPr="00E92B09" w:rsidRDefault="00E92B09" w:rsidP="00E92B09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09" w:rsidRPr="00E92B09" w:rsidRDefault="00E92B09" w:rsidP="00E92B09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B09">
        <w:rPr>
          <w:rFonts w:ascii="Times New Roman" w:eastAsia="Calibri" w:hAnsi="Times New Roman" w:cs="Times New Roman"/>
          <w:sz w:val="28"/>
          <w:szCs w:val="28"/>
        </w:rPr>
        <w:t>пос. Новопокровский</w:t>
      </w:r>
    </w:p>
    <w:p w:rsidR="00E92B09" w:rsidRPr="00E92B09" w:rsidRDefault="00E92B09" w:rsidP="00E92B09">
      <w:pPr>
        <w:widowControl w:val="0"/>
        <w:suppressAutoHyphens/>
        <w:spacing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2B09" w:rsidRPr="00E92B09" w:rsidRDefault="00E92B09" w:rsidP="00E92B0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утверждении </w:t>
      </w:r>
      <w:r w:rsidRPr="00E92B09">
        <w:rPr>
          <w:rFonts w:ascii="Times New Roman" w:hAnsi="Times New Roman" w:cs="Times New Roman"/>
          <w:b/>
          <w:sz w:val="28"/>
          <w:szCs w:val="28"/>
        </w:rPr>
        <w:t>Ведомственн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92B09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92B09" w:rsidRPr="0090499D" w:rsidRDefault="00E92B09" w:rsidP="0090499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09">
        <w:rPr>
          <w:rFonts w:ascii="Times New Roman" w:hAnsi="Times New Roman" w:cs="Times New Roman"/>
          <w:b/>
          <w:sz w:val="28"/>
          <w:szCs w:val="28"/>
        </w:rPr>
        <w:t>«Осуществление администрации Покровского сельского поселения Новопокровского района полномочий по внутреннему муниципальному финансовому контролю»</w:t>
      </w:r>
    </w:p>
    <w:p w:rsidR="00E92B09" w:rsidRPr="00E92B09" w:rsidRDefault="00E92B09" w:rsidP="00E92B09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2B09" w:rsidRPr="00E92B09" w:rsidRDefault="0090499D" w:rsidP="0090499D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499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федеральным стандартом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утвержденным постановлением Правительства Российской Федерации от </w:t>
      </w:r>
      <w:r w:rsidRPr="0090499D">
        <w:rPr>
          <w:rFonts w:ascii="Times New Roman" w:hAnsi="Times New Roman" w:cs="Times New Roman"/>
          <w:sz w:val="28"/>
          <w:szCs w:val="28"/>
        </w:rPr>
        <w:br/>
        <w:t>17 августа 2020 года № 1237</w:t>
      </w:r>
      <w:r w:rsidR="00E92B09" w:rsidRPr="00E92B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стандартов </w:t>
      </w:r>
      <w:r w:rsidRPr="0090499D">
        <w:rPr>
          <w:rFonts w:ascii="Times New Roman" w:hAnsi="Times New Roman" w:cs="Times New Roman"/>
          <w:sz w:val="28"/>
          <w:szCs w:val="28"/>
        </w:rPr>
        <w:t>внутреннего государственного (муниципального) финансового контроля</w:t>
      </w: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результатов проверок, ревизий и обследований», утвержденным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90499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Pr="00904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23</w:t>
      </w:r>
      <w:r w:rsidRPr="0090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90499D">
        <w:rPr>
          <w:rFonts w:ascii="Times New Roman" w:hAnsi="Times New Roman" w:cs="Times New Roman"/>
          <w:sz w:val="28"/>
          <w:szCs w:val="28"/>
        </w:rPr>
        <w:t xml:space="preserve"> 2020 года № </w:t>
      </w:r>
      <w:r>
        <w:rPr>
          <w:rFonts w:ascii="Times New Roman" w:hAnsi="Times New Roman" w:cs="Times New Roman"/>
          <w:sz w:val="28"/>
          <w:szCs w:val="28"/>
        </w:rPr>
        <w:t xml:space="preserve">1095, руководствуясь </w:t>
      </w:r>
      <w:r w:rsidR="00E92B09"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Покровского сельского поселения Новопокровского района, администрация Покровского сельского поселения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90499D" w:rsidRPr="0090499D" w:rsidRDefault="00E92B09" w:rsidP="0090499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B09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E92B09">
        <w:rPr>
          <w:rFonts w:ascii="Times New Roman" w:hAnsi="Times New Roman" w:cs="Times New Roman"/>
          <w:sz w:val="28"/>
          <w:szCs w:val="28"/>
        </w:rPr>
        <w:t>Ведомственный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B09">
        <w:rPr>
          <w:rFonts w:ascii="Times New Roman" w:hAnsi="Times New Roman" w:cs="Times New Roman"/>
          <w:sz w:val="28"/>
          <w:szCs w:val="28"/>
        </w:rPr>
        <w:t>«Осуществление администрации Покровского сельского поселения Новопокровского района полномочий по внутреннему муниципальному финансовому контролю»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B09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90499D" w:rsidRPr="00E92B09" w:rsidRDefault="00E92B09" w:rsidP="0090499D">
      <w:pPr>
        <w:widowControl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E92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Pr="00E92B0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Отделу по общим вопросам </w:t>
      </w:r>
      <w:r w:rsidRPr="00E92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Покровского сельского поселения Новопокровского района </w:t>
      </w:r>
      <w:r w:rsidRPr="00E92B0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proofErr w:type="spellStart"/>
      <w:r w:rsidRPr="00E92B0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Спесивцева</w:t>
      </w:r>
      <w:proofErr w:type="spellEnd"/>
      <w:r w:rsidRPr="00E92B0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E92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Покровского </w:t>
      </w:r>
      <w:r w:rsidRPr="00E92B0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90499D" w:rsidRPr="00E92B09" w:rsidRDefault="00E92B09" w:rsidP="0090499D">
      <w:pPr>
        <w:tabs>
          <w:tab w:val="left" w:pos="0"/>
        </w:tabs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E92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92B09" w:rsidRPr="00E92B09" w:rsidRDefault="00E92B09" w:rsidP="00E92B09">
      <w:pPr>
        <w:widowControl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E92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E92B09" w:rsidRDefault="00E92B09" w:rsidP="00E92B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B09" w:rsidRDefault="00E92B09" w:rsidP="00E92B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B09" w:rsidRPr="00E92B09" w:rsidRDefault="00E92B09" w:rsidP="00E92B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B09" w:rsidRPr="00E92B09" w:rsidRDefault="00E92B09" w:rsidP="00E92B09">
      <w:pPr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92B09" w:rsidRPr="00E92B09" w:rsidRDefault="00E92B09" w:rsidP="00E92B09">
      <w:pPr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2B0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E92B09" w:rsidRDefault="00E92B09" w:rsidP="0090499D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</w:t>
      </w: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В.В.  Сидоров</w:t>
      </w:r>
    </w:p>
    <w:p w:rsidR="003E13A5" w:rsidRPr="00E92B09" w:rsidRDefault="003E13A5" w:rsidP="00E92B09">
      <w:pPr>
        <w:autoSpaceDE w:val="0"/>
        <w:autoSpaceDN w:val="0"/>
        <w:adjustRightInd w:val="0"/>
        <w:spacing w:after="0" w:line="240" w:lineRule="auto"/>
        <w:ind w:right="-2" w:firstLine="4820"/>
        <w:outlineLvl w:val="0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13A5" w:rsidRPr="00E92B09" w:rsidRDefault="003E13A5" w:rsidP="00E92B09">
      <w:pPr>
        <w:autoSpaceDE w:val="0"/>
        <w:autoSpaceDN w:val="0"/>
        <w:adjustRightInd w:val="0"/>
        <w:spacing w:after="0" w:line="240" w:lineRule="auto"/>
        <w:ind w:right="-2"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44532" w:rsidRPr="00E92B09" w:rsidRDefault="00944532" w:rsidP="00E92B09">
      <w:pPr>
        <w:autoSpaceDE w:val="0"/>
        <w:autoSpaceDN w:val="0"/>
        <w:adjustRightInd w:val="0"/>
        <w:spacing w:after="0" w:line="240" w:lineRule="auto"/>
        <w:ind w:right="-2" w:firstLine="4820"/>
        <w:outlineLvl w:val="0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УТВЕРЖДЕН</w:t>
      </w:r>
    </w:p>
    <w:p w:rsidR="008C52C6" w:rsidRPr="00E92B09" w:rsidRDefault="003E13A5" w:rsidP="00E92B09">
      <w:pPr>
        <w:autoSpaceDE w:val="0"/>
        <w:autoSpaceDN w:val="0"/>
        <w:adjustRightInd w:val="0"/>
        <w:spacing w:after="0" w:line="240" w:lineRule="auto"/>
        <w:ind w:right="-2" w:firstLine="4820"/>
        <w:outlineLvl w:val="0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92309" w:rsidRPr="00E92B09" w:rsidRDefault="003E13A5" w:rsidP="00E92B09">
      <w:pPr>
        <w:autoSpaceDE w:val="0"/>
        <w:autoSpaceDN w:val="0"/>
        <w:adjustRightInd w:val="0"/>
        <w:spacing w:after="0" w:line="240" w:lineRule="auto"/>
        <w:ind w:right="-2" w:firstLine="4820"/>
        <w:outlineLvl w:val="0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3E13A5" w:rsidRPr="00E92B09" w:rsidRDefault="003E13A5" w:rsidP="00E92B09">
      <w:pPr>
        <w:autoSpaceDE w:val="0"/>
        <w:autoSpaceDN w:val="0"/>
        <w:adjustRightInd w:val="0"/>
        <w:spacing w:after="0" w:line="240" w:lineRule="auto"/>
        <w:ind w:right="-2" w:firstLine="4820"/>
        <w:outlineLvl w:val="0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E15CA" w:rsidRPr="00E92B09" w:rsidRDefault="000E15CA" w:rsidP="00E92B09">
      <w:pPr>
        <w:autoSpaceDE w:val="0"/>
        <w:autoSpaceDN w:val="0"/>
        <w:adjustRightInd w:val="0"/>
        <w:spacing w:after="0" w:line="240" w:lineRule="auto"/>
        <w:ind w:right="-2" w:firstLine="4820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от </w:t>
      </w:r>
      <w:r w:rsidR="00097C93">
        <w:rPr>
          <w:rFonts w:ascii="Times New Roman" w:hAnsi="Times New Roman" w:cs="Times New Roman"/>
          <w:sz w:val="28"/>
          <w:szCs w:val="28"/>
        </w:rPr>
        <w:t>04.12.2020</w:t>
      </w:r>
      <w:r w:rsidRPr="00E92B09">
        <w:rPr>
          <w:rFonts w:ascii="Times New Roman" w:hAnsi="Times New Roman" w:cs="Times New Roman"/>
          <w:sz w:val="28"/>
          <w:szCs w:val="28"/>
        </w:rPr>
        <w:t xml:space="preserve"> </w:t>
      </w:r>
      <w:r w:rsidR="00944532" w:rsidRPr="00E92B09">
        <w:rPr>
          <w:rFonts w:ascii="Times New Roman" w:hAnsi="Times New Roman" w:cs="Times New Roman"/>
          <w:sz w:val="28"/>
          <w:szCs w:val="28"/>
        </w:rPr>
        <w:t>№</w:t>
      </w:r>
      <w:r w:rsidR="003E13A5" w:rsidRPr="00E92B09">
        <w:rPr>
          <w:rFonts w:ascii="Times New Roman" w:hAnsi="Times New Roman" w:cs="Times New Roman"/>
          <w:sz w:val="28"/>
          <w:szCs w:val="28"/>
        </w:rPr>
        <w:t xml:space="preserve"> </w:t>
      </w:r>
      <w:r w:rsidR="00097C93">
        <w:rPr>
          <w:rFonts w:ascii="Times New Roman" w:hAnsi="Times New Roman" w:cs="Times New Roman"/>
          <w:sz w:val="28"/>
          <w:szCs w:val="28"/>
        </w:rPr>
        <w:t>102</w:t>
      </w:r>
    </w:p>
    <w:p w:rsidR="00B21029" w:rsidRPr="00E92B09" w:rsidRDefault="00B21029" w:rsidP="00E92B0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98393C" w:rsidRPr="00E92B09" w:rsidRDefault="0098393C" w:rsidP="00E92B0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09">
        <w:rPr>
          <w:rFonts w:ascii="Times New Roman" w:hAnsi="Times New Roman" w:cs="Times New Roman"/>
          <w:b/>
          <w:sz w:val="28"/>
          <w:szCs w:val="28"/>
        </w:rPr>
        <w:t>Ведомственный стандарт</w:t>
      </w:r>
    </w:p>
    <w:p w:rsidR="000E15CA" w:rsidRPr="00E92B09" w:rsidRDefault="00A1643D" w:rsidP="00E92B0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8"/>
      <w:bookmarkEnd w:id="0"/>
      <w:r w:rsidRPr="00E92B09">
        <w:rPr>
          <w:rFonts w:ascii="Times New Roman" w:hAnsi="Times New Roman" w:cs="Times New Roman"/>
          <w:b/>
          <w:sz w:val="28"/>
          <w:szCs w:val="28"/>
        </w:rPr>
        <w:t xml:space="preserve">«Осуществление </w:t>
      </w:r>
      <w:r w:rsidR="00E45984" w:rsidRPr="00E92B09">
        <w:rPr>
          <w:rFonts w:ascii="Times New Roman" w:hAnsi="Times New Roman" w:cs="Times New Roman"/>
          <w:b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b/>
          <w:sz w:val="28"/>
          <w:szCs w:val="28"/>
        </w:rPr>
        <w:t xml:space="preserve"> полномочий по внутреннему муниципальному финансовому контролю»</w:t>
      </w:r>
    </w:p>
    <w:p w:rsidR="00A1643D" w:rsidRPr="00E92B09" w:rsidRDefault="00A1643D" w:rsidP="00E92B0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CA" w:rsidRPr="00E92B09" w:rsidRDefault="00371C1B" w:rsidP="00E92B09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2B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15CA" w:rsidRPr="00E92B09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0E15CA" w:rsidRPr="00E92B09" w:rsidRDefault="000E15CA" w:rsidP="00E92B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9373A" w:rsidRPr="00E92B09" w:rsidRDefault="0098393C" w:rsidP="009049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        </w:t>
      </w:r>
      <w:r w:rsidR="0090499D">
        <w:rPr>
          <w:rFonts w:ascii="Times New Roman" w:hAnsi="Times New Roman" w:cs="Times New Roman"/>
          <w:sz w:val="28"/>
          <w:szCs w:val="28"/>
        </w:rPr>
        <w:t xml:space="preserve"> </w:t>
      </w:r>
      <w:r w:rsidR="000E15CA" w:rsidRPr="00E92B09">
        <w:rPr>
          <w:rFonts w:ascii="Times New Roman" w:hAnsi="Times New Roman" w:cs="Times New Roman"/>
          <w:sz w:val="28"/>
          <w:szCs w:val="28"/>
        </w:rPr>
        <w:t>1.</w:t>
      </w:r>
      <w:r w:rsidR="00F71ED9" w:rsidRPr="00E92B09">
        <w:rPr>
          <w:rFonts w:ascii="Times New Roman" w:hAnsi="Times New Roman" w:cs="Times New Roman"/>
          <w:sz w:val="28"/>
          <w:szCs w:val="28"/>
        </w:rPr>
        <w:t>1.</w:t>
      </w:r>
      <w:r w:rsidR="000E15CA" w:rsidRPr="00E92B09">
        <w:rPr>
          <w:rFonts w:ascii="Times New Roman" w:hAnsi="Times New Roman" w:cs="Times New Roman"/>
          <w:sz w:val="28"/>
          <w:szCs w:val="28"/>
        </w:rPr>
        <w:t xml:space="preserve"> </w:t>
      </w:r>
      <w:r w:rsidR="00192309" w:rsidRPr="00E92B09">
        <w:rPr>
          <w:rFonts w:ascii="Times New Roman" w:hAnsi="Times New Roman" w:cs="Times New Roman"/>
          <w:sz w:val="28"/>
          <w:szCs w:val="28"/>
        </w:rPr>
        <w:t xml:space="preserve">Ведомственный стандарт </w:t>
      </w:r>
      <w:r w:rsidR="00D9373A" w:rsidRPr="00E92B09"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r w:rsidR="00371C1B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D9373A" w:rsidRPr="00E92B09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контролю» </w:t>
      </w:r>
      <w:r w:rsidR="00D25516" w:rsidRPr="00E92B0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F7291" w:rsidRPr="00E92B09">
        <w:rPr>
          <w:rFonts w:ascii="Times New Roman" w:hAnsi="Times New Roman" w:cs="Times New Roman"/>
          <w:sz w:val="28"/>
          <w:szCs w:val="28"/>
        </w:rPr>
        <w:t>Ведомственный с</w:t>
      </w:r>
      <w:r w:rsidR="00D25516" w:rsidRPr="00E92B09">
        <w:rPr>
          <w:rFonts w:ascii="Times New Roman" w:hAnsi="Times New Roman" w:cs="Times New Roman"/>
          <w:sz w:val="28"/>
          <w:szCs w:val="28"/>
        </w:rPr>
        <w:t xml:space="preserve">тандарт) </w:t>
      </w:r>
      <w:r w:rsidR="005813D7" w:rsidRPr="00E92B09">
        <w:rPr>
          <w:rFonts w:ascii="Times New Roman" w:hAnsi="Times New Roman" w:cs="Times New Roman"/>
          <w:sz w:val="28"/>
          <w:szCs w:val="28"/>
        </w:rPr>
        <w:t>разработан в соответствии</w:t>
      </w:r>
      <w:r w:rsidR="00D9373A" w:rsidRPr="00E92B09">
        <w:rPr>
          <w:rFonts w:ascii="Times New Roman" w:hAnsi="Times New Roman" w:cs="Times New Roman"/>
          <w:sz w:val="28"/>
          <w:szCs w:val="28"/>
        </w:rPr>
        <w:t>:</w:t>
      </w:r>
    </w:p>
    <w:p w:rsidR="00E5014D" w:rsidRPr="00E92B09" w:rsidRDefault="00D9373A" w:rsidP="009049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ab/>
      </w:r>
      <w:r w:rsidR="00E5014D" w:rsidRPr="00E92B09">
        <w:rPr>
          <w:rFonts w:ascii="Times New Roman" w:hAnsi="Times New Roman" w:cs="Times New Roman"/>
          <w:sz w:val="28"/>
          <w:szCs w:val="28"/>
        </w:rPr>
        <w:t>с пункт</w:t>
      </w:r>
      <w:r w:rsidR="004E6282" w:rsidRPr="00E92B09">
        <w:rPr>
          <w:rFonts w:ascii="Times New Roman" w:hAnsi="Times New Roman" w:cs="Times New Roman"/>
          <w:sz w:val="28"/>
          <w:szCs w:val="28"/>
        </w:rPr>
        <w:t xml:space="preserve">ом </w:t>
      </w:r>
      <w:r w:rsidR="00E5014D" w:rsidRPr="00E92B09">
        <w:rPr>
          <w:rFonts w:ascii="Times New Roman" w:hAnsi="Times New Roman" w:cs="Times New Roman"/>
          <w:sz w:val="28"/>
          <w:szCs w:val="28"/>
        </w:rPr>
        <w:t>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 июля 2020 года №1095;</w:t>
      </w:r>
    </w:p>
    <w:p w:rsidR="00D9373A" w:rsidRPr="00E92B09" w:rsidRDefault="00D9373A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с пунктом 9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 августа 2020 года №</w:t>
      </w:r>
      <w:r w:rsidR="00F466CA">
        <w:rPr>
          <w:rFonts w:ascii="Times New Roman" w:hAnsi="Times New Roman" w:cs="Times New Roman"/>
          <w:sz w:val="28"/>
          <w:szCs w:val="28"/>
        </w:rPr>
        <w:t xml:space="preserve"> 1237.</w:t>
      </w:r>
    </w:p>
    <w:p w:rsidR="00E5014D" w:rsidRPr="00E92B09" w:rsidRDefault="008C1AAE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373A" w:rsidRPr="00E92B09">
        <w:rPr>
          <w:rFonts w:ascii="Times New Roman" w:hAnsi="Times New Roman" w:cs="Times New Roman"/>
          <w:sz w:val="28"/>
          <w:szCs w:val="28"/>
        </w:rPr>
        <w:t>Стандарт определяет:</w:t>
      </w:r>
    </w:p>
    <w:p w:rsidR="00E5014D" w:rsidRPr="00E92B09" w:rsidRDefault="00E5014D" w:rsidP="0090499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         порядок направления копий представлений, предписаний;</w:t>
      </w:r>
    </w:p>
    <w:p w:rsidR="00E5014D" w:rsidRPr="00E92B09" w:rsidRDefault="00E5014D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889" w:rsidRPr="00E92B09">
        <w:rPr>
          <w:rFonts w:ascii="Times New Roman" w:hAnsi="Times New Roman" w:cs="Times New Roman"/>
          <w:sz w:val="28"/>
          <w:szCs w:val="28"/>
        </w:rPr>
        <w:t>порядок рассмотрения жалобы и принятия решения по результатам рассмотрения жалобы.</w:t>
      </w:r>
    </w:p>
    <w:p w:rsidR="00F53E42" w:rsidRPr="00E92B09" w:rsidRDefault="00E5014D" w:rsidP="009049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  </w:t>
      </w:r>
      <w:r w:rsidR="00F71ED9" w:rsidRPr="00E92B09">
        <w:rPr>
          <w:rFonts w:ascii="Times New Roman" w:hAnsi="Times New Roman" w:cs="Times New Roman"/>
          <w:sz w:val="28"/>
          <w:szCs w:val="28"/>
        </w:rPr>
        <w:t xml:space="preserve">      1.</w:t>
      </w:r>
      <w:r w:rsidR="002E08A7" w:rsidRPr="00E92B09">
        <w:rPr>
          <w:rFonts w:ascii="Times New Roman" w:hAnsi="Times New Roman" w:cs="Times New Roman"/>
          <w:sz w:val="28"/>
          <w:szCs w:val="28"/>
        </w:rPr>
        <w:t xml:space="preserve">2. Понятия </w:t>
      </w:r>
      <w:r w:rsidR="00754A0F" w:rsidRPr="00E92B09">
        <w:rPr>
          <w:rFonts w:ascii="Times New Roman" w:hAnsi="Times New Roman" w:cs="Times New Roman"/>
          <w:sz w:val="28"/>
          <w:szCs w:val="28"/>
        </w:rPr>
        <w:t>и термины</w:t>
      </w:r>
      <w:r w:rsidR="002E08A7" w:rsidRPr="00E92B09">
        <w:rPr>
          <w:rFonts w:ascii="Times New Roman" w:hAnsi="Times New Roman" w:cs="Times New Roman"/>
          <w:sz w:val="28"/>
          <w:szCs w:val="28"/>
        </w:rPr>
        <w:t>,</w:t>
      </w:r>
      <w:r w:rsidR="00754A0F" w:rsidRPr="00E92B09">
        <w:rPr>
          <w:rFonts w:ascii="Times New Roman" w:hAnsi="Times New Roman" w:cs="Times New Roman"/>
          <w:sz w:val="28"/>
          <w:szCs w:val="28"/>
        </w:rPr>
        <w:t xml:space="preserve"> используемые в настоящем Ведомственном стандарте, применяются в значениях, предусмотренных </w:t>
      </w:r>
      <w:r w:rsidR="00D9373A" w:rsidRPr="00E92B09">
        <w:rPr>
          <w:rFonts w:ascii="Times New Roman" w:hAnsi="Times New Roman" w:cs="Times New Roman"/>
          <w:sz w:val="28"/>
          <w:szCs w:val="28"/>
        </w:rPr>
        <w:t xml:space="preserve">вышеуказанными </w:t>
      </w:r>
      <w:r w:rsidR="00754A0F" w:rsidRPr="00E92B09">
        <w:rPr>
          <w:rFonts w:ascii="Times New Roman" w:hAnsi="Times New Roman" w:cs="Times New Roman"/>
          <w:sz w:val="28"/>
          <w:szCs w:val="28"/>
        </w:rPr>
        <w:t>Федеральным</w:t>
      </w:r>
      <w:r w:rsidR="00D9373A" w:rsidRPr="00E92B09">
        <w:rPr>
          <w:rFonts w:ascii="Times New Roman" w:hAnsi="Times New Roman" w:cs="Times New Roman"/>
          <w:sz w:val="28"/>
          <w:szCs w:val="28"/>
        </w:rPr>
        <w:t>и</w:t>
      </w:r>
      <w:r w:rsidR="00754A0F" w:rsidRPr="00E92B0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9373A" w:rsidRPr="00E92B09">
        <w:rPr>
          <w:rFonts w:ascii="Times New Roman" w:hAnsi="Times New Roman" w:cs="Times New Roman"/>
          <w:sz w:val="28"/>
          <w:szCs w:val="28"/>
        </w:rPr>
        <w:t>ами</w:t>
      </w:r>
      <w:r w:rsidR="00754A0F" w:rsidRPr="00E92B09">
        <w:rPr>
          <w:rFonts w:ascii="Times New Roman" w:hAnsi="Times New Roman" w:cs="Times New Roman"/>
          <w:sz w:val="28"/>
          <w:szCs w:val="28"/>
        </w:rPr>
        <w:t>.</w:t>
      </w:r>
    </w:p>
    <w:p w:rsidR="002E08A7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09">
        <w:rPr>
          <w:rFonts w:ascii="Times New Roman" w:hAnsi="Times New Roman" w:cs="Times New Roman"/>
          <w:b/>
          <w:sz w:val="28"/>
          <w:szCs w:val="28"/>
        </w:rPr>
        <w:t>2</w:t>
      </w:r>
      <w:r w:rsidR="002E08A7" w:rsidRPr="00E92B09">
        <w:rPr>
          <w:rFonts w:ascii="Times New Roman" w:hAnsi="Times New Roman" w:cs="Times New Roman"/>
          <w:b/>
          <w:sz w:val="28"/>
          <w:szCs w:val="28"/>
        </w:rPr>
        <w:t>. Направление копий представлений, предписаний</w:t>
      </w:r>
    </w:p>
    <w:p w:rsidR="0090499D" w:rsidRPr="00E92B09" w:rsidRDefault="0090499D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1A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2</w:t>
      </w:r>
      <w:r w:rsidR="00F71ED9" w:rsidRPr="00E92B09">
        <w:rPr>
          <w:rFonts w:ascii="Times New Roman" w:hAnsi="Times New Roman" w:cs="Times New Roman"/>
          <w:sz w:val="28"/>
          <w:szCs w:val="28"/>
        </w:rPr>
        <w:t>.</w:t>
      </w:r>
      <w:r w:rsidR="00CA13A7" w:rsidRPr="00E92B09">
        <w:rPr>
          <w:rFonts w:ascii="Times New Roman" w:hAnsi="Times New Roman" w:cs="Times New Roman"/>
          <w:sz w:val="28"/>
          <w:szCs w:val="28"/>
        </w:rPr>
        <w:t>1</w:t>
      </w:r>
      <w:r w:rsidR="00B21029" w:rsidRPr="00E92B09">
        <w:rPr>
          <w:rFonts w:ascii="Times New Roman" w:hAnsi="Times New Roman" w:cs="Times New Roman"/>
          <w:sz w:val="28"/>
          <w:szCs w:val="28"/>
        </w:rPr>
        <w:t xml:space="preserve">. </w:t>
      </w:r>
      <w:r w:rsidR="004E161A" w:rsidRPr="00E92B09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5D5483" w:rsidRPr="00E92B09">
        <w:rPr>
          <w:rFonts w:ascii="Times New Roman" w:hAnsi="Times New Roman" w:cs="Times New Roman"/>
          <w:sz w:val="28"/>
          <w:szCs w:val="28"/>
        </w:rPr>
        <w:t xml:space="preserve">(далее – ГРБС) </w:t>
      </w:r>
      <w:r w:rsidR="004E161A" w:rsidRPr="00E92B09">
        <w:rPr>
          <w:rFonts w:ascii="Times New Roman" w:hAnsi="Times New Roman" w:cs="Times New Roman"/>
          <w:sz w:val="28"/>
          <w:szCs w:val="28"/>
        </w:rPr>
        <w:t xml:space="preserve">в случае, если объект контроля является подведомственным ему получателем бюджетных средств, либо 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 (далее </w:t>
      </w:r>
      <w:proofErr w:type="gramStart"/>
      <w:r w:rsidR="004E161A" w:rsidRPr="00E92B0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4E161A" w:rsidRPr="00E92B09">
        <w:rPr>
          <w:rFonts w:ascii="Times New Roman" w:hAnsi="Times New Roman" w:cs="Times New Roman"/>
          <w:sz w:val="28"/>
          <w:szCs w:val="28"/>
        </w:rPr>
        <w:t xml:space="preserve">чредитель), должностное лицо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4E161A" w:rsidRPr="00E92B09">
        <w:rPr>
          <w:rFonts w:ascii="Times New Roman" w:hAnsi="Times New Roman" w:cs="Times New Roman"/>
          <w:sz w:val="28"/>
          <w:szCs w:val="28"/>
        </w:rPr>
        <w:t>, ответственное за проведение контрольного мероприятия</w:t>
      </w:r>
      <w:r w:rsidR="0078265D" w:rsidRPr="00E92B09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78265D" w:rsidRPr="00E92B09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мероприятия)</w:t>
      </w:r>
      <w:r w:rsidR="004E161A" w:rsidRPr="00E92B09">
        <w:rPr>
          <w:rFonts w:ascii="Times New Roman" w:hAnsi="Times New Roman" w:cs="Times New Roman"/>
          <w:sz w:val="28"/>
          <w:szCs w:val="28"/>
        </w:rPr>
        <w:t xml:space="preserve"> сопроводительным письмом направляет копии представления и предписания. </w:t>
      </w:r>
    </w:p>
    <w:p w:rsidR="008D506B" w:rsidRPr="00E92B09" w:rsidRDefault="00856FB0" w:rsidP="009049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       </w:t>
      </w:r>
      <w:r w:rsidR="004E6282" w:rsidRPr="00E92B09">
        <w:rPr>
          <w:rFonts w:ascii="Times New Roman" w:hAnsi="Times New Roman" w:cs="Times New Roman"/>
          <w:sz w:val="28"/>
          <w:szCs w:val="28"/>
        </w:rPr>
        <w:t>2</w:t>
      </w:r>
      <w:r w:rsidR="00F71ED9" w:rsidRPr="00E92B09">
        <w:rPr>
          <w:rFonts w:ascii="Times New Roman" w:hAnsi="Times New Roman" w:cs="Times New Roman"/>
          <w:sz w:val="28"/>
          <w:szCs w:val="28"/>
        </w:rPr>
        <w:t>.</w:t>
      </w:r>
      <w:r w:rsidR="00CA13A7" w:rsidRPr="00E92B09">
        <w:rPr>
          <w:rFonts w:ascii="Times New Roman" w:hAnsi="Times New Roman" w:cs="Times New Roman"/>
          <w:sz w:val="28"/>
          <w:szCs w:val="28"/>
        </w:rPr>
        <w:t>2. Копии представления, предписания</w:t>
      </w:r>
      <w:r w:rsidR="008D506B" w:rsidRPr="00E92B09">
        <w:rPr>
          <w:rFonts w:ascii="Times New Roman" w:hAnsi="Times New Roman" w:cs="Times New Roman"/>
          <w:sz w:val="28"/>
          <w:szCs w:val="28"/>
        </w:rPr>
        <w:t xml:space="preserve"> </w:t>
      </w:r>
      <w:r w:rsidR="00EB1BD7" w:rsidRPr="00E92B0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D96952" w:rsidRPr="00E92B09">
        <w:rPr>
          <w:rFonts w:ascii="Times New Roman" w:hAnsi="Times New Roman" w:cs="Times New Roman"/>
          <w:sz w:val="28"/>
          <w:szCs w:val="28"/>
        </w:rPr>
        <w:t xml:space="preserve">ГРБС (Учредителю) </w:t>
      </w:r>
      <w:r w:rsidR="008D506B" w:rsidRPr="00E92B09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4E161A" w:rsidRPr="00E92B09">
        <w:rPr>
          <w:rFonts w:ascii="Times New Roman" w:hAnsi="Times New Roman" w:cs="Times New Roman"/>
          <w:sz w:val="28"/>
          <w:szCs w:val="28"/>
        </w:rPr>
        <w:t xml:space="preserve">в </w:t>
      </w:r>
      <w:r w:rsidR="008D506B" w:rsidRPr="00E92B09">
        <w:rPr>
          <w:rFonts w:ascii="Times New Roman" w:hAnsi="Times New Roman" w:cs="Times New Roman"/>
          <w:sz w:val="28"/>
          <w:szCs w:val="28"/>
        </w:rPr>
        <w:t>абзац</w:t>
      </w:r>
      <w:r w:rsidR="004E161A" w:rsidRPr="00E92B09">
        <w:rPr>
          <w:rFonts w:ascii="Times New Roman" w:hAnsi="Times New Roman" w:cs="Times New Roman"/>
          <w:sz w:val="28"/>
          <w:szCs w:val="28"/>
        </w:rPr>
        <w:t>е</w:t>
      </w:r>
      <w:r w:rsidR="008D506B" w:rsidRPr="00E92B09">
        <w:rPr>
          <w:rFonts w:ascii="Times New Roman" w:hAnsi="Times New Roman" w:cs="Times New Roman"/>
          <w:sz w:val="28"/>
          <w:szCs w:val="28"/>
        </w:rPr>
        <w:t xml:space="preserve"> 2 пункта 2 Федерального стандарта</w:t>
      </w:r>
      <w:r w:rsidR="004E161A" w:rsidRPr="00E92B09">
        <w:rPr>
          <w:rFonts w:ascii="Times New Roman" w:hAnsi="Times New Roman" w:cs="Times New Roman"/>
          <w:sz w:val="28"/>
          <w:szCs w:val="28"/>
        </w:rPr>
        <w:t xml:space="preserve"> №1095</w:t>
      </w:r>
      <w:r w:rsidR="008D506B" w:rsidRPr="00E92B09">
        <w:rPr>
          <w:rFonts w:ascii="Times New Roman" w:hAnsi="Times New Roman" w:cs="Times New Roman"/>
          <w:sz w:val="28"/>
          <w:szCs w:val="28"/>
        </w:rPr>
        <w:t>.</w:t>
      </w:r>
    </w:p>
    <w:p w:rsidR="004E161A" w:rsidRDefault="0090499D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6282" w:rsidRPr="00E92B09">
        <w:rPr>
          <w:rFonts w:ascii="Times New Roman" w:hAnsi="Times New Roman" w:cs="Times New Roman"/>
          <w:sz w:val="28"/>
          <w:szCs w:val="28"/>
        </w:rPr>
        <w:t>2</w:t>
      </w:r>
      <w:r w:rsidR="004E161A" w:rsidRPr="00E92B09">
        <w:rPr>
          <w:rFonts w:ascii="Times New Roman" w:hAnsi="Times New Roman" w:cs="Times New Roman"/>
          <w:sz w:val="28"/>
          <w:szCs w:val="28"/>
        </w:rPr>
        <w:t>.3. Копии представления, предписания направляются ГРБС (Учредителю</w:t>
      </w:r>
      <w:r w:rsidR="00CE2E36" w:rsidRPr="00E92B09">
        <w:rPr>
          <w:rFonts w:ascii="Times New Roman" w:hAnsi="Times New Roman" w:cs="Times New Roman"/>
          <w:sz w:val="28"/>
          <w:szCs w:val="28"/>
        </w:rPr>
        <w:t>) одновременно с направлением их объекту контроля.</w:t>
      </w:r>
    </w:p>
    <w:p w:rsidR="0090499D" w:rsidRPr="00E92B09" w:rsidRDefault="0090499D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E2E36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2B0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E2E36" w:rsidRPr="00E92B09">
        <w:rPr>
          <w:rFonts w:ascii="Times New Roman" w:hAnsi="Times New Roman" w:cs="Times New Roman"/>
          <w:b/>
          <w:bCs/>
          <w:sz w:val="28"/>
          <w:szCs w:val="28"/>
        </w:rPr>
        <w:t>. Рассмотрение жалоб и принятие решений по результатам</w:t>
      </w:r>
    </w:p>
    <w:p w:rsidR="00CE2E36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B09">
        <w:rPr>
          <w:rFonts w:ascii="Times New Roman" w:hAnsi="Times New Roman" w:cs="Times New Roman"/>
          <w:b/>
          <w:bCs/>
          <w:sz w:val="28"/>
          <w:szCs w:val="28"/>
        </w:rPr>
        <w:t>их рассмотрения</w:t>
      </w:r>
    </w:p>
    <w:p w:rsidR="0090499D" w:rsidRPr="00E92B09" w:rsidRDefault="0090499D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E36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92B09">
        <w:rPr>
          <w:rFonts w:ascii="Times New Roman" w:hAnsi="Times New Roman" w:cs="Times New Roman"/>
          <w:bCs/>
          <w:sz w:val="28"/>
          <w:szCs w:val="28"/>
        </w:rPr>
        <w:t>3</w:t>
      </w:r>
      <w:r w:rsidR="00A1643D" w:rsidRPr="00E92B09">
        <w:rPr>
          <w:rFonts w:ascii="Times New Roman" w:hAnsi="Times New Roman" w:cs="Times New Roman"/>
          <w:bCs/>
          <w:sz w:val="28"/>
          <w:szCs w:val="28"/>
        </w:rPr>
        <w:t>.1.Рассмотрение жалоб и принятие решений по результатам их рассмотрения</w:t>
      </w:r>
      <w:r w:rsidR="00A1643D" w:rsidRPr="00E92B0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стандартом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</w:t>
      </w:r>
      <w:r w:rsidR="00461A39" w:rsidRPr="00E92B09">
        <w:rPr>
          <w:rFonts w:ascii="Times New Roman" w:hAnsi="Times New Roman" w:cs="Times New Roman"/>
          <w:sz w:val="28"/>
          <w:szCs w:val="28"/>
        </w:rPr>
        <w:t>ым</w:t>
      </w:r>
      <w:r w:rsidR="00A1643D" w:rsidRPr="00E92B0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 августа 2020 года № 1237 (далее - </w:t>
      </w:r>
      <w:r w:rsidR="00A1643D"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стандартом №1237) и настоящим Ведомственным стандартом.</w:t>
      </w:r>
      <w:proofErr w:type="gramEnd"/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D15202" w:rsidRPr="00E92B09">
        <w:rPr>
          <w:rFonts w:ascii="Times New Roman" w:hAnsi="Times New Roman" w:cs="Times New Roman"/>
          <w:sz w:val="28"/>
          <w:szCs w:val="28"/>
        </w:rPr>
        <w:t>2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2E36" w:rsidRPr="00E92B0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E92B09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рассматривают жалобу и обжалуемые решения </w:t>
      </w:r>
      <w:r w:rsidRPr="00E92B09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(его должностных лиц), действия (бездействие) должностных лиц </w:t>
      </w:r>
      <w:r w:rsidRPr="00E92B09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(далее – жалобу) на соответствие законодательству Российской Федерации с учетом позиции должностного лица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>, осуществляющего правовое обеспечение его деятельности, исходя</w:t>
      </w:r>
      <w:proofErr w:type="gramEnd"/>
      <w:r w:rsidR="00CE2E36" w:rsidRPr="00E92B09">
        <w:rPr>
          <w:rFonts w:ascii="Times New Roman" w:hAnsi="Times New Roman" w:cs="Times New Roman"/>
          <w:sz w:val="28"/>
          <w:szCs w:val="28"/>
        </w:rPr>
        <w:t xml:space="preserve"> из предмета и основания обжалования.</w:t>
      </w:r>
      <w:bookmarkStart w:id="1" w:name="Par35"/>
      <w:bookmarkEnd w:id="1"/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D15202" w:rsidRPr="00E92B09">
        <w:rPr>
          <w:rFonts w:ascii="Times New Roman" w:hAnsi="Times New Roman" w:cs="Times New Roman"/>
          <w:sz w:val="28"/>
          <w:szCs w:val="28"/>
        </w:rPr>
        <w:t>3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2E36" w:rsidRPr="00E92B09">
        <w:rPr>
          <w:rFonts w:ascii="Times New Roman" w:hAnsi="Times New Roman" w:cs="Times New Roman"/>
          <w:sz w:val="28"/>
          <w:szCs w:val="28"/>
        </w:rPr>
        <w:t xml:space="preserve">Жалоба на решение </w:t>
      </w:r>
      <w:r w:rsidRPr="00E92B09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(его должностных лиц), действия (бездействие) должностных лиц </w:t>
      </w:r>
      <w:r w:rsidRPr="00E92B09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может быть подана в течение 30 календарных дней со дня, когда заявитель узнал или должен был узнать о нарушении своих прав в связи с решением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(его должностных лиц), действием (бездействием) должностных лиц</w:t>
      </w:r>
      <w:proofErr w:type="gramEnd"/>
      <w:r w:rsidR="00CE2E36" w:rsidRPr="00E92B09">
        <w:rPr>
          <w:rFonts w:ascii="Times New Roman" w:hAnsi="Times New Roman" w:cs="Times New Roman"/>
          <w:sz w:val="28"/>
          <w:szCs w:val="28"/>
        </w:rPr>
        <w:t xml:space="preserve">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>.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Жалоба на предписание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может быть подана в течение 10 рабочих дней со дня получения заявителем предписания.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Администрацию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в электронном виде или на бумажном носителе.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жалобы в электронном виде заявителем, являющимся физическим лицом, жалоба подается посредством электронной почты, адрес которой размещается на официальном сайте Администрации </w:t>
      </w:r>
      <w:r w:rsidR="004E6282" w:rsidRPr="00E92B09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B09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заявителем, являющимся юридическим лицом, жалоба подается посредством электронной почты, адрес которой размещается на официальном сайте </w:t>
      </w:r>
      <w:r w:rsidR="004E6282" w:rsidRPr="00E92B09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Pr="00E92B0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и подписывается усиленной квалифицированной электронной подписью.</w:t>
      </w:r>
      <w:proofErr w:type="gramEnd"/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Жалоба на бумажном носителе подается непосредственно в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Администрацию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или через организацию почтовой связи.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Заявитель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D15202" w:rsidRPr="00E92B09">
        <w:rPr>
          <w:rFonts w:ascii="Times New Roman" w:hAnsi="Times New Roman" w:cs="Times New Roman"/>
          <w:sz w:val="28"/>
          <w:szCs w:val="28"/>
        </w:rPr>
        <w:t>4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. Срок рассмотрения жалобы не должен превышать 20 рабочих дней со дня ее регистрации со всеми материалами в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>.</w:t>
      </w:r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Администрация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вправе запросить у заявителя дополнительную информацию и документы, относящиеся к предмету жалобы. Заявитель вправе представить указанные информацию и документы в течение 5 рабочих дней со дня направления запроса. Течение срока рассмотрения жалобы приостанавливается со дня направления запроса о представлении дополнительных информации и документов, относящихся к предмету жалобы, до дня получения их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Администрацией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>, но не более чем на 5 рабочих дней со дня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CE2E36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B09">
        <w:rPr>
          <w:rFonts w:ascii="Times New Roman" w:hAnsi="Times New Roman" w:cs="Times New Roman"/>
          <w:sz w:val="28"/>
          <w:szCs w:val="28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</w:t>
      </w:r>
      <w:r w:rsidR="004E6282" w:rsidRPr="00E92B09">
        <w:rPr>
          <w:rFonts w:ascii="Times New Roman" w:hAnsi="Times New Roman" w:cs="Times New Roman"/>
          <w:sz w:val="28"/>
          <w:szCs w:val="28"/>
        </w:rPr>
        <w:t>глава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жалобы, но не более чем на 20 рабочих дней, с уведомлением об этом заявителя и указанием причин продления срока.</w:t>
      </w:r>
      <w:proofErr w:type="gramEnd"/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D15202" w:rsidRPr="00E92B09">
        <w:rPr>
          <w:rFonts w:ascii="Times New Roman" w:hAnsi="Times New Roman" w:cs="Times New Roman"/>
          <w:sz w:val="28"/>
          <w:szCs w:val="28"/>
        </w:rPr>
        <w:t>5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Срок рассмотрения жалобы продлевается на основании служебной </w:t>
      </w:r>
      <w:proofErr w:type="gramStart"/>
      <w:r w:rsidR="00CE2E36" w:rsidRPr="00E92B09">
        <w:rPr>
          <w:rFonts w:ascii="Times New Roman" w:hAnsi="Times New Roman" w:cs="Times New Roman"/>
          <w:sz w:val="28"/>
          <w:szCs w:val="28"/>
        </w:rPr>
        <w:t xml:space="preserve">записки </w:t>
      </w:r>
      <w:r w:rsidRPr="00E92B09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proofErr w:type="gramEnd"/>
      <w:r w:rsidR="00CE2E36" w:rsidRPr="00E92B09">
        <w:rPr>
          <w:rFonts w:ascii="Times New Roman" w:hAnsi="Times New Roman" w:cs="Times New Roman"/>
          <w:sz w:val="28"/>
          <w:szCs w:val="28"/>
        </w:rPr>
        <w:t>.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Продление срока рассмотрения Жалобы возможно до истечения срока ее рассмотрения.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, осуществляющее правовое обеспечение его деятельности в течение 3 рабочих дней </w:t>
      </w:r>
      <w:proofErr w:type="gramStart"/>
      <w:r w:rsidRPr="00E92B0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92B09">
        <w:rPr>
          <w:rFonts w:ascii="Times New Roman" w:hAnsi="Times New Roman" w:cs="Times New Roman"/>
          <w:sz w:val="28"/>
          <w:szCs w:val="28"/>
        </w:rPr>
        <w:t xml:space="preserve"> решения о продлении </w:t>
      </w:r>
      <w:r w:rsidRPr="00E92B09">
        <w:rPr>
          <w:rFonts w:ascii="Times New Roman" w:hAnsi="Times New Roman" w:cs="Times New Roman"/>
          <w:sz w:val="28"/>
          <w:szCs w:val="28"/>
        </w:rPr>
        <w:lastRenderedPageBreak/>
        <w:t>срока рассмотрении жалобы уведомляет об этом заявителя с указанием причин продления срока рассмотрении жалобы.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Документы, свидетельствующие о получении заявителем уведомления, приобщаются к материалам дела по жалобе.</w:t>
      </w:r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CE2E36" w:rsidRPr="00E92B09">
        <w:rPr>
          <w:rFonts w:ascii="Times New Roman" w:hAnsi="Times New Roman" w:cs="Times New Roman"/>
          <w:sz w:val="28"/>
          <w:szCs w:val="28"/>
        </w:rPr>
        <w:t>.</w:t>
      </w:r>
      <w:r w:rsidR="00D15202" w:rsidRPr="00E92B09">
        <w:rPr>
          <w:rFonts w:ascii="Times New Roman" w:hAnsi="Times New Roman" w:cs="Times New Roman"/>
          <w:sz w:val="28"/>
          <w:szCs w:val="28"/>
        </w:rPr>
        <w:t>6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Подача жалобы не приостанавливает исполнение обжалуемого решения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(его должностных лиц), действия (бездействия) должностных лиц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при осуществлении ими полномочий по внутреннему муниципальному финансовому контролю.</w:t>
      </w:r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D15202" w:rsidRPr="00E92B09">
        <w:rPr>
          <w:rFonts w:ascii="Times New Roman" w:hAnsi="Times New Roman" w:cs="Times New Roman"/>
          <w:sz w:val="28"/>
          <w:szCs w:val="28"/>
        </w:rPr>
        <w:t>7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. Принятие решения по жалобе осуществляется </w:t>
      </w:r>
      <w:r w:rsidR="003D0EBA" w:rsidRPr="00E92B09">
        <w:rPr>
          <w:rFonts w:ascii="Times New Roman" w:hAnsi="Times New Roman" w:cs="Times New Roman"/>
          <w:sz w:val="28"/>
          <w:szCs w:val="28"/>
        </w:rPr>
        <w:t>главой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</w:t>
      </w:r>
      <w:r w:rsidRPr="00E92B09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>.</w:t>
      </w:r>
      <w:bookmarkStart w:id="2" w:name="Par48"/>
      <w:bookmarkEnd w:id="2"/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D15202" w:rsidRPr="00E92B09">
        <w:rPr>
          <w:rFonts w:ascii="Times New Roman" w:hAnsi="Times New Roman" w:cs="Times New Roman"/>
          <w:sz w:val="28"/>
          <w:szCs w:val="28"/>
        </w:rPr>
        <w:t>8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="003D0EBA" w:rsidRPr="00E92B09">
        <w:rPr>
          <w:rFonts w:ascii="Times New Roman" w:hAnsi="Times New Roman" w:cs="Times New Roman"/>
          <w:sz w:val="28"/>
          <w:szCs w:val="28"/>
        </w:rPr>
        <w:t>глава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B09">
        <w:rPr>
          <w:rFonts w:ascii="Times New Roman" w:hAnsi="Times New Roman" w:cs="Times New Roman"/>
          <w:sz w:val="28"/>
          <w:szCs w:val="28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(его должностных лиц) или действия (бездействия) должностных лиц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 и (или) при не подтверждении обстоятельств, на основании которых было вынесено решение;</w:t>
      </w:r>
      <w:proofErr w:type="gramEnd"/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 и при подтверждении обстоятельств, на основании которых было вынесено решение.</w:t>
      </w:r>
      <w:bookmarkStart w:id="3" w:name="Par52"/>
      <w:bookmarkEnd w:id="3"/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D15202" w:rsidRPr="00E92B09">
        <w:rPr>
          <w:rFonts w:ascii="Times New Roman" w:hAnsi="Times New Roman" w:cs="Times New Roman"/>
          <w:sz w:val="28"/>
          <w:szCs w:val="28"/>
        </w:rPr>
        <w:t>9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3D0EBA" w:rsidRPr="00E92B09">
        <w:rPr>
          <w:rFonts w:ascii="Times New Roman" w:hAnsi="Times New Roman" w:cs="Times New Roman"/>
          <w:sz w:val="28"/>
          <w:szCs w:val="28"/>
        </w:rPr>
        <w:t>главы</w:t>
      </w:r>
      <w:r w:rsidRPr="00E92B09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оформляется в виде приказа.</w:t>
      </w:r>
    </w:p>
    <w:p w:rsidR="00CE2E36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D0EBA" w:rsidRPr="00E92B09">
        <w:rPr>
          <w:rFonts w:ascii="Times New Roman" w:hAnsi="Times New Roman" w:cs="Times New Roman"/>
          <w:sz w:val="28"/>
          <w:szCs w:val="28"/>
        </w:rPr>
        <w:t>распоряжения</w:t>
      </w:r>
      <w:r w:rsidRPr="00E92B09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>, осуществляющим правовое обеспечение его деятельности.</w:t>
      </w:r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D15202" w:rsidRPr="00E92B09">
        <w:rPr>
          <w:rFonts w:ascii="Times New Roman" w:hAnsi="Times New Roman" w:cs="Times New Roman"/>
          <w:sz w:val="28"/>
          <w:szCs w:val="28"/>
        </w:rPr>
        <w:t>10</w:t>
      </w:r>
      <w:r w:rsidR="00EA421E" w:rsidRPr="00E92B09">
        <w:rPr>
          <w:rFonts w:ascii="Times New Roman" w:hAnsi="Times New Roman" w:cs="Times New Roman"/>
          <w:sz w:val="28"/>
          <w:szCs w:val="28"/>
        </w:rPr>
        <w:t>.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Основаниями для оставления жалобы без рассмотрения являются: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отсутствие подписи заявителя либо непредставление оформленных в установленном порядке документов, подтверждающих полномочия заявителя на ее подписание;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истечение установленного </w:t>
      </w:r>
      <w:hyperlink r:id="rId8" w:history="1">
        <w:r w:rsidRPr="00E92B0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92B09">
        <w:rPr>
          <w:rFonts w:ascii="Times New Roman" w:hAnsi="Times New Roman" w:cs="Times New Roman"/>
          <w:sz w:val="28"/>
          <w:szCs w:val="28"/>
        </w:rPr>
        <w:t xml:space="preserve"> </w:t>
      </w:r>
      <w:r w:rsidR="005736E0" w:rsidRPr="00E92B09">
        <w:rPr>
          <w:rFonts w:ascii="Times New Roman" w:hAnsi="Times New Roman" w:cs="Times New Roman"/>
          <w:sz w:val="28"/>
          <w:szCs w:val="28"/>
        </w:rPr>
        <w:t>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 августа 2020 года № 1237</w:t>
      </w:r>
      <w:r w:rsidRPr="00E92B09">
        <w:rPr>
          <w:rFonts w:ascii="Times New Roman" w:hAnsi="Times New Roman" w:cs="Times New Roman"/>
          <w:sz w:val="28"/>
          <w:szCs w:val="28"/>
        </w:rPr>
        <w:t xml:space="preserve"> предельного срока подачи жалобы</w:t>
      </w:r>
      <w:r w:rsidR="005736E0" w:rsidRPr="00E92B09">
        <w:rPr>
          <w:rFonts w:ascii="Times New Roman" w:hAnsi="Times New Roman" w:cs="Times New Roman"/>
          <w:sz w:val="28"/>
          <w:szCs w:val="28"/>
        </w:rPr>
        <w:t xml:space="preserve"> (далее - Федерального стандарта)</w:t>
      </w:r>
      <w:r w:rsidRPr="00E92B09">
        <w:rPr>
          <w:rFonts w:ascii="Times New Roman" w:hAnsi="Times New Roman" w:cs="Times New Roman"/>
          <w:sz w:val="28"/>
          <w:szCs w:val="28"/>
        </w:rPr>
        <w:t>;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lastRenderedPageBreak/>
        <w:t>не указание в жалобе фамилии, имени, отчества (при наличии) заявителя - физического лица либо наименования, сведений о месте нахождения заявителя - юридического лица;</w:t>
      </w:r>
      <w:bookmarkStart w:id="4" w:name="Par4"/>
      <w:bookmarkEnd w:id="4"/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не указание в жалобе почтового адреса или адреса электронной почты, по которому должен быть направлен ответ заявителю;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текст жалобы не поддается прочтению;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до принятия решения по результатам рассмотрения жалобы от заявителя поступило заявление об ее отзыве;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заявителем ранее </w:t>
      </w:r>
      <w:proofErr w:type="gramStart"/>
      <w:r w:rsidRPr="00E92B09">
        <w:rPr>
          <w:rFonts w:ascii="Times New Roman" w:hAnsi="Times New Roman" w:cs="Times New Roman"/>
          <w:sz w:val="28"/>
          <w:szCs w:val="28"/>
        </w:rPr>
        <w:t>подавалась жалоба по тем же основаниям и по тому же предмету и по результатам ее рассмотрения было</w:t>
      </w:r>
      <w:proofErr w:type="gramEnd"/>
      <w:r w:rsidRPr="00E92B09">
        <w:rPr>
          <w:rFonts w:ascii="Times New Roman" w:hAnsi="Times New Roman" w:cs="Times New Roman"/>
          <w:sz w:val="28"/>
          <w:szCs w:val="28"/>
        </w:rPr>
        <w:t xml:space="preserve"> принято одно из решений, предусмотренных </w:t>
      </w:r>
      <w:hyperlink r:id="rId9" w:history="1">
        <w:r w:rsidRPr="00E92B0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E92B09">
        <w:rPr>
          <w:rFonts w:ascii="Times New Roman" w:hAnsi="Times New Roman" w:cs="Times New Roman"/>
          <w:sz w:val="28"/>
          <w:szCs w:val="28"/>
        </w:rPr>
        <w:t xml:space="preserve"> Федерального стандарта;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получение жалобы, в которой содержатся нецензурные либо оскорбительные выражения, угрозы жизни, здоровью и имуществу должностного лица органа контроля, а также членов его семьи;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информации, что жалоба по тем же основаниям и по тому же предмету находится в производстве суда;</w:t>
      </w:r>
    </w:p>
    <w:p w:rsidR="00CE2E36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 xml:space="preserve">несоответствие предмета обжалования предмету обжалуемого решения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(его должностных лиц), действия (бездействия) должностных лиц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 xml:space="preserve"> при осуществлении ими полномочий по внутреннему муниципальному финансовому контролю.</w:t>
      </w:r>
    </w:p>
    <w:p w:rsidR="00EA421E" w:rsidRPr="00E92B09" w:rsidRDefault="00CE2E36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color w:val="7030A0"/>
          <w:sz w:val="28"/>
          <w:szCs w:val="28"/>
        </w:rPr>
        <w:t xml:space="preserve">         </w:t>
      </w:r>
      <w:r w:rsidRPr="00E92B09">
        <w:rPr>
          <w:rFonts w:ascii="Times New Roman" w:hAnsi="Times New Roman" w:cs="Times New Roman"/>
          <w:sz w:val="28"/>
          <w:szCs w:val="28"/>
        </w:rPr>
        <w:t xml:space="preserve">Установление наличия оснований для оставления поступившей жалобы без рассмотрения осуществляет должностное лицо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Pr="00E92B09">
        <w:rPr>
          <w:rFonts w:ascii="Times New Roman" w:hAnsi="Times New Roman" w:cs="Times New Roman"/>
          <w:sz w:val="28"/>
          <w:szCs w:val="28"/>
        </w:rPr>
        <w:t>, осуществляющее правовое обеспечение его деятельности с оформлением служебной записки.</w:t>
      </w:r>
    </w:p>
    <w:p w:rsidR="00CE2E36" w:rsidRPr="00E92B09" w:rsidRDefault="00EA421E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color w:val="7030A0"/>
          <w:sz w:val="28"/>
          <w:szCs w:val="28"/>
        </w:rPr>
        <w:t xml:space="preserve">         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</w:t>
      </w:r>
      <w:r w:rsidR="004E6282" w:rsidRPr="00E92B09">
        <w:rPr>
          <w:rFonts w:ascii="Times New Roman" w:hAnsi="Times New Roman" w:cs="Times New Roman"/>
          <w:sz w:val="28"/>
          <w:szCs w:val="28"/>
        </w:rPr>
        <w:t>Администраци</w:t>
      </w:r>
      <w:r w:rsidR="005E148B" w:rsidRPr="00E92B09">
        <w:rPr>
          <w:rFonts w:ascii="Times New Roman" w:hAnsi="Times New Roman" w:cs="Times New Roman"/>
          <w:sz w:val="28"/>
          <w:szCs w:val="28"/>
        </w:rPr>
        <w:t xml:space="preserve">ю </w:t>
      </w:r>
      <w:r w:rsidR="004E6282" w:rsidRPr="00E92B09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с сообщением, содержащим указание причин возврата жалобы. По основаниям для оставления жалобы без рассмотрения, предусмотренным </w:t>
      </w:r>
      <w:hyperlink w:anchor="Par4" w:history="1">
        <w:r w:rsidR="00CE2E36" w:rsidRPr="00E92B09">
          <w:rPr>
            <w:rFonts w:ascii="Times New Roman" w:hAnsi="Times New Roman" w:cs="Times New Roman"/>
            <w:sz w:val="28"/>
            <w:szCs w:val="28"/>
          </w:rPr>
          <w:t>абзацем пятым</w:t>
        </w:r>
      </w:hyperlink>
      <w:r w:rsidR="00CE2E36" w:rsidRPr="00E92B09">
        <w:rPr>
          <w:rFonts w:ascii="Times New Roman" w:hAnsi="Times New Roman" w:cs="Times New Roman"/>
          <w:sz w:val="28"/>
          <w:szCs w:val="28"/>
        </w:rPr>
        <w:t xml:space="preserve"> настоящего пункта, жалоба не возвращается.</w:t>
      </w:r>
    </w:p>
    <w:p w:rsidR="00EA421E" w:rsidRPr="00E92B09" w:rsidRDefault="004E6282" w:rsidP="00904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D15202" w:rsidRPr="00E92B09">
        <w:rPr>
          <w:rFonts w:ascii="Times New Roman" w:hAnsi="Times New Roman" w:cs="Times New Roman"/>
          <w:sz w:val="28"/>
          <w:szCs w:val="28"/>
        </w:rPr>
        <w:t>.11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2E36" w:rsidRPr="00E92B09">
        <w:rPr>
          <w:rFonts w:ascii="Times New Roman" w:hAnsi="Times New Roman" w:cs="Times New Roman"/>
          <w:sz w:val="28"/>
          <w:szCs w:val="28"/>
        </w:rPr>
        <w:t xml:space="preserve">Не позднее 5 рабочих дней, следующих за днем принятия в соответствии с </w:t>
      </w:r>
      <w:hyperlink w:anchor="Par48" w:history="1">
        <w:r w:rsidR="00CE2E36" w:rsidRPr="00E92B09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="00CE2E36" w:rsidRPr="00E92B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2" w:history="1">
        <w:r w:rsidR="00CE2E36" w:rsidRPr="00E92B0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CE2E36" w:rsidRPr="00E92B09"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5E148B" w:rsidRPr="00E92B09">
        <w:rPr>
          <w:rFonts w:ascii="Times New Roman" w:hAnsi="Times New Roman" w:cs="Times New Roman"/>
          <w:sz w:val="28"/>
          <w:szCs w:val="28"/>
        </w:rPr>
        <w:t>главой</w:t>
      </w:r>
      <w:r w:rsidRPr="00E92B09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жалобы, должностное лицо </w:t>
      </w:r>
      <w:r w:rsidRPr="00E92B09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CE2E36" w:rsidRPr="00E92B09">
        <w:rPr>
          <w:rFonts w:ascii="Times New Roman" w:hAnsi="Times New Roman" w:cs="Times New Roman"/>
          <w:sz w:val="28"/>
          <w:szCs w:val="28"/>
        </w:rPr>
        <w:t>, осуществляющее правовое обеспечение его деятельности направляет заявителю копию указанного решения с сопроводительным письмом, содержащим обоснование принятия указанного решения.</w:t>
      </w:r>
      <w:proofErr w:type="gramEnd"/>
    </w:p>
    <w:p w:rsidR="00ED7B82" w:rsidRPr="00E92B09" w:rsidRDefault="004E6282" w:rsidP="0090499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3</w:t>
      </w:r>
      <w:r w:rsidR="00EA421E" w:rsidRPr="00E92B09">
        <w:rPr>
          <w:rFonts w:ascii="Times New Roman" w:hAnsi="Times New Roman" w:cs="Times New Roman"/>
          <w:sz w:val="28"/>
          <w:szCs w:val="28"/>
        </w:rPr>
        <w:t>.1</w:t>
      </w:r>
      <w:r w:rsidR="00D15202" w:rsidRPr="00E92B09">
        <w:rPr>
          <w:rFonts w:ascii="Times New Roman" w:hAnsi="Times New Roman" w:cs="Times New Roman"/>
          <w:sz w:val="28"/>
          <w:szCs w:val="28"/>
        </w:rPr>
        <w:t>2</w:t>
      </w:r>
      <w:r w:rsidR="00CE2E36" w:rsidRPr="00E92B09">
        <w:rPr>
          <w:rFonts w:ascii="Times New Roman" w:hAnsi="Times New Roman" w:cs="Times New Roman"/>
          <w:sz w:val="28"/>
          <w:szCs w:val="28"/>
        </w:rPr>
        <w:t xml:space="preserve">.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</w:t>
      </w:r>
      <w:r w:rsidR="00CE2E36" w:rsidRPr="00E92B09">
        <w:rPr>
          <w:rFonts w:ascii="Times New Roman" w:hAnsi="Times New Roman" w:cs="Times New Roman"/>
          <w:sz w:val="28"/>
          <w:szCs w:val="28"/>
        </w:rPr>
        <w:lastRenderedPageBreak/>
        <w:t>применением факсимильной связи и (или) автоматизированных информационных систем.</w:t>
      </w:r>
    </w:p>
    <w:p w:rsidR="004E6282" w:rsidRPr="00E92B09" w:rsidRDefault="004E6282" w:rsidP="00E92B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E6282" w:rsidRPr="00E92B09" w:rsidRDefault="004E6282" w:rsidP="00E92B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E6282" w:rsidRPr="00E92B09" w:rsidRDefault="004E6282" w:rsidP="00E92B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E6282" w:rsidRPr="00E92B09" w:rsidRDefault="004E6282" w:rsidP="00E92B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Глава</w:t>
      </w:r>
    </w:p>
    <w:p w:rsidR="004E6282" w:rsidRPr="00E92B09" w:rsidRDefault="004E6282" w:rsidP="00E92B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6282" w:rsidRPr="00E92B09" w:rsidRDefault="004E6282" w:rsidP="00E92B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В.В. Сидоров</w:t>
      </w:r>
    </w:p>
    <w:p w:rsidR="00ED7B82" w:rsidRPr="00E92B09" w:rsidRDefault="00ED7B82" w:rsidP="00E92B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7B82" w:rsidRPr="00E92B09" w:rsidRDefault="00ED7B82" w:rsidP="00E92B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4411" w:rsidRPr="00E92B09" w:rsidRDefault="001F6A8B" w:rsidP="00E92B09">
      <w:pPr>
        <w:widowControl w:val="0"/>
        <w:tabs>
          <w:tab w:val="left" w:leader="underscore" w:pos="574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14E9"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ED7B82" w:rsidRPr="00E9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B2CCD" w:rsidRPr="00E92B09" w:rsidRDefault="006B2CCD" w:rsidP="00E92B09">
      <w:pPr>
        <w:tabs>
          <w:tab w:val="left" w:pos="405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6B2CCD" w:rsidRPr="00E92B09" w:rsidSect="00E92B09"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14" w:rsidRDefault="00FB5514" w:rsidP="007E4411">
      <w:pPr>
        <w:spacing w:after="0" w:line="240" w:lineRule="auto"/>
      </w:pPr>
      <w:r>
        <w:separator/>
      </w:r>
    </w:p>
  </w:endnote>
  <w:endnote w:type="continuationSeparator" w:id="0">
    <w:p w:rsidR="00FB5514" w:rsidRDefault="00FB5514" w:rsidP="007E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14" w:rsidRDefault="00FB5514" w:rsidP="007E4411">
      <w:pPr>
        <w:spacing w:after="0" w:line="240" w:lineRule="auto"/>
      </w:pPr>
      <w:r>
        <w:separator/>
      </w:r>
    </w:p>
  </w:footnote>
  <w:footnote w:type="continuationSeparator" w:id="0">
    <w:p w:rsidR="00FB5514" w:rsidRDefault="00FB5514" w:rsidP="007E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F39"/>
    <w:multiLevelType w:val="hybridMultilevel"/>
    <w:tmpl w:val="13AC0558"/>
    <w:lvl w:ilvl="0" w:tplc="D12E8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404"/>
    <w:rsid w:val="0000674B"/>
    <w:rsid w:val="00011B38"/>
    <w:rsid w:val="000268D4"/>
    <w:rsid w:val="00030756"/>
    <w:rsid w:val="00033475"/>
    <w:rsid w:val="00037520"/>
    <w:rsid w:val="00051E63"/>
    <w:rsid w:val="00070C5C"/>
    <w:rsid w:val="0008626C"/>
    <w:rsid w:val="00097C93"/>
    <w:rsid w:val="000B59C3"/>
    <w:rsid w:val="000C11EB"/>
    <w:rsid w:val="000D6100"/>
    <w:rsid w:val="000E0350"/>
    <w:rsid w:val="000E15CA"/>
    <w:rsid w:val="00100A36"/>
    <w:rsid w:val="00127C3C"/>
    <w:rsid w:val="00130C39"/>
    <w:rsid w:val="0014354E"/>
    <w:rsid w:val="00175B37"/>
    <w:rsid w:val="00182D6D"/>
    <w:rsid w:val="001849CD"/>
    <w:rsid w:val="00192309"/>
    <w:rsid w:val="0019572A"/>
    <w:rsid w:val="001A5ED5"/>
    <w:rsid w:val="001B08D2"/>
    <w:rsid w:val="001D3A5E"/>
    <w:rsid w:val="001F6A8B"/>
    <w:rsid w:val="00216BFA"/>
    <w:rsid w:val="00224125"/>
    <w:rsid w:val="00230A1C"/>
    <w:rsid w:val="002344D2"/>
    <w:rsid w:val="00242ACF"/>
    <w:rsid w:val="00244CE1"/>
    <w:rsid w:val="00253DBC"/>
    <w:rsid w:val="00265014"/>
    <w:rsid w:val="0029229E"/>
    <w:rsid w:val="002A4E81"/>
    <w:rsid w:val="002E08A7"/>
    <w:rsid w:val="002F7107"/>
    <w:rsid w:val="002F7291"/>
    <w:rsid w:val="0030642C"/>
    <w:rsid w:val="0031549E"/>
    <w:rsid w:val="00333889"/>
    <w:rsid w:val="00336241"/>
    <w:rsid w:val="0033632F"/>
    <w:rsid w:val="003475F7"/>
    <w:rsid w:val="0035243C"/>
    <w:rsid w:val="00371C1B"/>
    <w:rsid w:val="00392098"/>
    <w:rsid w:val="003A179D"/>
    <w:rsid w:val="003A6707"/>
    <w:rsid w:val="003B044C"/>
    <w:rsid w:val="003C2320"/>
    <w:rsid w:val="003C4715"/>
    <w:rsid w:val="003C6F4D"/>
    <w:rsid w:val="003D0EBA"/>
    <w:rsid w:val="003D2971"/>
    <w:rsid w:val="003E13A5"/>
    <w:rsid w:val="003E761C"/>
    <w:rsid w:val="003F185A"/>
    <w:rsid w:val="003F3308"/>
    <w:rsid w:val="00407E42"/>
    <w:rsid w:val="0043192F"/>
    <w:rsid w:val="00440609"/>
    <w:rsid w:val="00461A39"/>
    <w:rsid w:val="004678DE"/>
    <w:rsid w:val="00495EDF"/>
    <w:rsid w:val="004B0CC4"/>
    <w:rsid w:val="004B7889"/>
    <w:rsid w:val="004E161A"/>
    <w:rsid w:val="004E3C13"/>
    <w:rsid w:val="004E6282"/>
    <w:rsid w:val="005015E8"/>
    <w:rsid w:val="00506ED2"/>
    <w:rsid w:val="005104DC"/>
    <w:rsid w:val="00550797"/>
    <w:rsid w:val="00562E9E"/>
    <w:rsid w:val="005736E0"/>
    <w:rsid w:val="005813D7"/>
    <w:rsid w:val="00592319"/>
    <w:rsid w:val="00593900"/>
    <w:rsid w:val="00596766"/>
    <w:rsid w:val="005A47AE"/>
    <w:rsid w:val="005D5483"/>
    <w:rsid w:val="005E148B"/>
    <w:rsid w:val="005E768B"/>
    <w:rsid w:val="00607579"/>
    <w:rsid w:val="00611A60"/>
    <w:rsid w:val="006306E9"/>
    <w:rsid w:val="00644464"/>
    <w:rsid w:val="0066399A"/>
    <w:rsid w:val="006B2CCD"/>
    <w:rsid w:val="006C095B"/>
    <w:rsid w:val="006C2142"/>
    <w:rsid w:val="006D4D7C"/>
    <w:rsid w:val="006F09A3"/>
    <w:rsid w:val="006F256E"/>
    <w:rsid w:val="0070474A"/>
    <w:rsid w:val="007134E1"/>
    <w:rsid w:val="007163CC"/>
    <w:rsid w:val="007210B2"/>
    <w:rsid w:val="00742EFA"/>
    <w:rsid w:val="00753EC3"/>
    <w:rsid w:val="0075480C"/>
    <w:rsid w:val="00754A0F"/>
    <w:rsid w:val="00757D59"/>
    <w:rsid w:val="00772361"/>
    <w:rsid w:val="00780FF7"/>
    <w:rsid w:val="00782324"/>
    <w:rsid w:val="0078265D"/>
    <w:rsid w:val="00796463"/>
    <w:rsid w:val="007B7F87"/>
    <w:rsid w:val="007C40FD"/>
    <w:rsid w:val="007E4411"/>
    <w:rsid w:val="007F1B37"/>
    <w:rsid w:val="00806CE4"/>
    <w:rsid w:val="008353F2"/>
    <w:rsid w:val="00835FB1"/>
    <w:rsid w:val="00841633"/>
    <w:rsid w:val="00842EDF"/>
    <w:rsid w:val="0084542D"/>
    <w:rsid w:val="00856FB0"/>
    <w:rsid w:val="00875269"/>
    <w:rsid w:val="00887909"/>
    <w:rsid w:val="008B2030"/>
    <w:rsid w:val="008B5E95"/>
    <w:rsid w:val="008C1AAE"/>
    <w:rsid w:val="008C52C6"/>
    <w:rsid w:val="008D506B"/>
    <w:rsid w:val="0090499D"/>
    <w:rsid w:val="0091711E"/>
    <w:rsid w:val="00944532"/>
    <w:rsid w:val="00962095"/>
    <w:rsid w:val="0098393C"/>
    <w:rsid w:val="009C49B6"/>
    <w:rsid w:val="009D2C41"/>
    <w:rsid w:val="009F6BB4"/>
    <w:rsid w:val="00A06551"/>
    <w:rsid w:val="00A1049F"/>
    <w:rsid w:val="00A14DD6"/>
    <w:rsid w:val="00A1643D"/>
    <w:rsid w:val="00A232A2"/>
    <w:rsid w:val="00A510E9"/>
    <w:rsid w:val="00A723EB"/>
    <w:rsid w:val="00A83E76"/>
    <w:rsid w:val="00AA0D18"/>
    <w:rsid w:val="00AA3523"/>
    <w:rsid w:val="00AA66A5"/>
    <w:rsid w:val="00AB14ED"/>
    <w:rsid w:val="00AD0E75"/>
    <w:rsid w:val="00AF48D7"/>
    <w:rsid w:val="00AF529D"/>
    <w:rsid w:val="00B00B48"/>
    <w:rsid w:val="00B01423"/>
    <w:rsid w:val="00B0644B"/>
    <w:rsid w:val="00B21029"/>
    <w:rsid w:val="00B21FBF"/>
    <w:rsid w:val="00B23957"/>
    <w:rsid w:val="00B33126"/>
    <w:rsid w:val="00B45BFB"/>
    <w:rsid w:val="00B501FB"/>
    <w:rsid w:val="00B526F8"/>
    <w:rsid w:val="00B52FDD"/>
    <w:rsid w:val="00B562E6"/>
    <w:rsid w:val="00B70B74"/>
    <w:rsid w:val="00B833AE"/>
    <w:rsid w:val="00B87BE7"/>
    <w:rsid w:val="00B90580"/>
    <w:rsid w:val="00B927E2"/>
    <w:rsid w:val="00B97819"/>
    <w:rsid w:val="00BB3042"/>
    <w:rsid w:val="00BB3BB9"/>
    <w:rsid w:val="00BB6849"/>
    <w:rsid w:val="00BC4FA5"/>
    <w:rsid w:val="00BD1047"/>
    <w:rsid w:val="00BE3D3D"/>
    <w:rsid w:val="00BE5258"/>
    <w:rsid w:val="00C16AE6"/>
    <w:rsid w:val="00C44E1D"/>
    <w:rsid w:val="00C5026F"/>
    <w:rsid w:val="00C758A1"/>
    <w:rsid w:val="00C86436"/>
    <w:rsid w:val="00CA13A7"/>
    <w:rsid w:val="00CD3549"/>
    <w:rsid w:val="00CE2E36"/>
    <w:rsid w:val="00CF4838"/>
    <w:rsid w:val="00D15202"/>
    <w:rsid w:val="00D2227F"/>
    <w:rsid w:val="00D25516"/>
    <w:rsid w:val="00D3225C"/>
    <w:rsid w:val="00D32C1C"/>
    <w:rsid w:val="00D43E7B"/>
    <w:rsid w:val="00D44125"/>
    <w:rsid w:val="00D56404"/>
    <w:rsid w:val="00D57C56"/>
    <w:rsid w:val="00D6100A"/>
    <w:rsid w:val="00D912B7"/>
    <w:rsid w:val="00D9373A"/>
    <w:rsid w:val="00D96952"/>
    <w:rsid w:val="00DA0865"/>
    <w:rsid w:val="00DA41DE"/>
    <w:rsid w:val="00DA540F"/>
    <w:rsid w:val="00DB6367"/>
    <w:rsid w:val="00DC5B82"/>
    <w:rsid w:val="00DF1B83"/>
    <w:rsid w:val="00E20112"/>
    <w:rsid w:val="00E214E9"/>
    <w:rsid w:val="00E42CF6"/>
    <w:rsid w:val="00E45984"/>
    <w:rsid w:val="00E5014D"/>
    <w:rsid w:val="00E56519"/>
    <w:rsid w:val="00E57242"/>
    <w:rsid w:val="00E6145C"/>
    <w:rsid w:val="00E819A6"/>
    <w:rsid w:val="00E839B5"/>
    <w:rsid w:val="00E84F9F"/>
    <w:rsid w:val="00E87B24"/>
    <w:rsid w:val="00E92B09"/>
    <w:rsid w:val="00EA421E"/>
    <w:rsid w:val="00EB1BD7"/>
    <w:rsid w:val="00EC4FD6"/>
    <w:rsid w:val="00ED7B82"/>
    <w:rsid w:val="00EE18E8"/>
    <w:rsid w:val="00EE2D28"/>
    <w:rsid w:val="00EE7750"/>
    <w:rsid w:val="00EF0AE4"/>
    <w:rsid w:val="00EF7D3C"/>
    <w:rsid w:val="00F04A04"/>
    <w:rsid w:val="00F21481"/>
    <w:rsid w:val="00F21563"/>
    <w:rsid w:val="00F24EF6"/>
    <w:rsid w:val="00F466CA"/>
    <w:rsid w:val="00F53E42"/>
    <w:rsid w:val="00F65A6A"/>
    <w:rsid w:val="00F71ED9"/>
    <w:rsid w:val="00F735CB"/>
    <w:rsid w:val="00F76938"/>
    <w:rsid w:val="00F80501"/>
    <w:rsid w:val="00F80F87"/>
    <w:rsid w:val="00F820AA"/>
    <w:rsid w:val="00FA0132"/>
    <w:rsid w:val="00FA4B6F"/>
    <w:rsid w:val="00FB5514"/>
    <w:rsid w:val="00FE0BEC"/>
    <w:rsid w:val="00FE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3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47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475"/>
    <w:rPr>
      <w:rFonts w:ascii="Calibri" w:hAnsi="Calibr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A83E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E7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A83E7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3E7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312pt">
    <w:name w:val="Основной текст (3) + 12 pt"/>
    <w:aliases w:val="Не полужирный"/>
    <w:basedOn w:val="3"/>
    <w:rsid w:val="00A83E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25">
    <w:name w:val="Font Style25"/>
    <w:uiPriority w:val="99"/>
    <w:rsid w:val="00644464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DA540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E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4411"/>
  </w:style>
  <w:style w:type="paragraph" w:styleId="a9">
    <w:name w:val="footer"/>
    <w:basedOn w:val="a"/>
    <w:link w:val="aa"/>
    <w:uiPriority w:val="99"/>
    <w:semiHidden/>
    <w:unhideWhenUsed/>
    <w:rsid w:val="007E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3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47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475"/>
    <w:rPr>
      <w:rFonts w:ascii="Calibri" w:hAnsi="Calibr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A83E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E7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A83E7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3E7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312pt">
    <w:name w:val="Основной текст (3) + 12 pt"/>
    <w:aliases w:val="Не полужирный"/>
    <w:basedOn w:val="3"/>
    <w:rsid w:val="00A83E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25">
    <w:name w:val="Font Style25"/>
    <w:uiPriority w:val="99"/>
    <w:rsid w:val="00644464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DA5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7B9F779C1F50AC6FCFB97065A715B6BEAB63D639D1ADEFC5F8BF11E1EF5C284BE39FC962B957C2E40F0DF71601619775405D54E163D1DN26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97B9F779C1F50AC6FCFB97065A715B6BEAB63D639D1ADEFC5F8BF11E1EF5C284BE39FC962B957E2940F0DF71601619775405D54E163D1DN26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5C1A-3BA2-4490-A9B8-436CB440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Наталья</cp:lastModifiedBy>
  <cp:revision>10</cp:revision>
  <cp:lastPrinted>2020-11-06T07:30:00Z</cp:lastPrinted>
  <dcterms:created xsi:type="dcterms:W3CDTF">2020-12-07T08:46:00Z</dcterms:created>
  <dcterms:modified xsi:type="dcterms:W3CDTF">2020-12-07T10:58:00Z</dcterms:modified>
</cp:coreProperties>
</file>