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565D">
        <w:rPr>
          <w:sz w:val="28"/>
          <w:szCs w:val="28"/>
        </w:rPr>
        <w:t xml:space="preserve">23.03.2020 </w:t>
      </w:r>
      <w:r w:rsidR="00D3565D">
        <w:rPr>
          <w:sz w:val="28"/>
          <w:szCs w:val="28"/>
        </w:rPr>
        <w:tab/>
      </w:r>
      <w:r w:rsidR="00D3565D">
        <w:rPr>
          <w:sz w:val="28"/>
          <w:szCs w:val="28"/>
        </w:rPr>
        <w:tab/>
      </w:r>
      <w:r w:rsidR="00D3565D">
        <w:rPr>
          <w:sz w:val="28"/>
          <w:szCs w:val="28"/>
        </w:rPr>
        <w:tab/>
      </w:r>
      <w:r w:rsidR="00D3565D">
        <w:rPr>
          <w:sz w:val="28"/>
          <w:szCs w:val="28"/>
        </w:rPr>
        <w:tab/>
      </w:r>
      <w:r w:rsidR="00D3565D">
        <w:rPr>
          <w:sz w:val="28"/>
          <w:szCs w:val="28"/>
        </w:rPr>
        <w:tab/>
      </w:r>
      <w:r w:rsidR="00D3565D">
        <w:rPr>
          <w:sz w:val="28"/>
          <w:szCs w:val="28"/>
        </w:rPr>
        <w:tab/>
      </w:r>
      <w:r w:rsidR="00D3565D">
        <w:rPr>
          <w:sz w:val="28"/>
          <w:szCs w:val="28"/>
        </w:rPr>
        <w:tab/>
      </w:r>
      <w:r w:rsidR="00D3565D">
        <w:rPr>
          <w:sz w:val="28"/>
          <w:szCs w:val="28"/>
        </w:rPr>
        <w:tab/>
      </w:r>
      <w:r w:rsidR="00D3565D">
        <w:rPr>
          <w:sz w:val="28"/>
          <w:szCs w:val="28"/>
        </w:rPr>
        <w:tab/>
      </w:r>
      <w:r w:rsidR="00D3565D">
        <w:rPr>
          <w:sz w:val="28"/>
          <w:szCs w:val="28"/>
        </w:rPr>
        <w:tab/>
        <w:t>№ 10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124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27.12.2018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 «</w:t>
      </w:r>
      <w:r w:rsidR="008870AB" w:rsidRPr="008870AB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4B2F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44B2F" w:rsidRPr="00577408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8870AB" w:rsidRDefault="008870AB" w:rsidP="008870A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3A0">
        <w:rPr>
          <w:sz w:val="28"/>
          <w:szCs w:val="28"/>
        </w:rPr>
        <w:t xml:space="preserve">В соответствии с Федеральным </w:t>
      </w:r>
      <w:hyperlink r:id="rId5" w:history="1">
        <w:r w:rsidRPr="003853A0">
          <w:rPr>
            <w:sz w:val="28"/>
            <w:szCs w:val="28"/>
          </w:rPr>
          <w:t>законом</w:t>
        </w:r>
      </w:hyperlink>
      <w:r w:rsidRPr="003853A0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 администрация </w:t>
      </w:r>
      <w:r>
        <w:rPr>
          <w:sz w:val="28"/>
          <w:szCs w:val="28"/>
        </w:rPr>
        <w:t>Покровского сельского поселения</w:t>
      </w:r>
      <w:r w:rsidRPr="003853A0">
        <w:rPr>
          <w:sz w:val="28"/>
          <w:szCs w:val="28"/>
        </w:rPr>
        <w:t xml:space="preserve"> Новопокровского района </w:t>
      </w:r>
      <w:proofErr w:type="spellStart"/>
      <w:proofErr w:type="gramStart"/>
      <w:r w:rsidRPr="003853A0">
        <w:rPr>
          <w:sz w:val="28"/>
          <w:szCs w:val="28"/>
        </w:rPr>
        <w:t>п</w:t>
      </w:r>
      <w:proofErr w:type="spellEnd"/>
      <w:proofErr w:type="gramEnd"/>
      <w:r w:rsidRPr="003853A0">
        <w:rPr>
          <w:sz w:val="28"/>
          <w:szCs w:val="28"/>
        </w:rPr>
        <w:t xml:space="preserve"> о с т а </w:t>
      </w:r>
      <w:proofErr w:type="spellStart"/>
      <w:r w:rsidRPr="003853A0">
        <w:rPr>
          <w:sz w:val="28"/>
          <w:szCs w:val="28"/>
        </w:rPr>
        <w:t>н</w:t>
      </w:r>
      <w:proofErr w:type="spellEnd"/>
      <w:r w:rsidRPr="003853A0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9A31A7" w:rsidP="009A31A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Pr="009A3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Покровского сельского поселения Новопокровского района № 124 от 27.12.2018 года «Об утверждении административного регламента по предоставлению муниципальной услуги «</w:t>
      </w:r>
      <w:r w:rsidRPr="008870AB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</w:t>
      </w:r>
      <w:r w:rsidRPr="009A3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</w:p>
    <w:p w:rsidR="00644B2F" w:rsidRDefault="009A31A7" w:rsidP="00644B2F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1.3 раздела 1 приложения к постановлению администрации Покровского сельского поселения Новопокровского района № 124 от 27.12.2018 года «Об утверждении административного регламента по предоставлению муниципальной услуги «</w:t>
      </w:r>
      <w:r w:rsidRPr="008870AB">
        <w:rPr>
          <w:sz w:val="28"/>
          <w:szCs w:val="28"/>
        </w:rPr>
        <w:t>Присвоение, изменение и аннулирование адресов</w:t>
      </w:r>
      <w:r w:rsidRPr="0057740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</w:t>
      </w:r>
      <w:r w:rsidR="00644B2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новой</w:t>
      </w:r>
      <w:r w:rsidR="00644B2F">
        <w:rPr>
          <w:color w:val="000000"/>
          <w:sz w:val="28"/>
          <w:szCs w:val="28"/>
        </w:rPr>
        <w:t xml:space="preserve"> редакции:</w:t>
      </w:r>
    </w:p>
    <w:p w:rsidR="00795334" w:rsidRPr="00795334" w:rsidRDefault="00644B2F" w:rsidP="007953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334">
        <w:rPr>
          <w:sz w:val="28"/>
          <w:szCs w:val="28"/>
        </w:rPr>
        <w:t>«</w:t>
      </w:r>
      <w:r w:rsidR="00795334" w:rsidRPr="00795334">
        <w:rPr>
          <w:bCs/>
          <w:sz w:val="28"/>
          <w:szCs w:val="28"/>
        </w:rPr>
        <w:t xml:space="preserve">1.3. </w:t>
      </w:r>
      <w:proofErr w:type="gramStart"/>
      <w:r w:rsidR="00795334" w:rsidRPr="00795334">
        <w:rPr>
          <w:bCs/>
          <w:sz w:val="28"/>
          <w:szCs w:val="28"/>
        </w:rPr>
        <w:t xml:space="preserve">С </w:t>
      </w:r>
      <w:hyperlink r:id="rId6" w:anchor="block_1000" w:history="1">
        <w:r w:rsidR="00795334" w:rsidRPr="00795334">
          <w:rPr>
            <w:rStyle w:val="a5"/>
            <w:bCs/>
            <w:color w:val="auto"/>
            <w:sz w:val="28"/>
            <w:szCs w:val="28"/>
          </w:rPr>
          <w:t>заявлением</w:t>
        </w:r>
      </w:hyperlink>
      <w:r w:rsidR="00795334" w:rsidRPr="00795334">
        <w:rPr>
          <w:bCs/>
          <w:sz w:val="28"/>
          <w:szCs w:val="28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7" w:anchor="block_185" w:history="1">
        <w:r w:rsidR="00795334" w:rsidRPr="00795334">
          <w:rPr>
            <w:rStyle w:val="a5"/>
            <w:bCs/>
            <w:color w:val="auto"/>
            <w:sz w:val="28"/>
            <w:szCs w:val="28"/>
          </w:rPr>
          <w:t>законодательством</w:t>
        </w:r>
      </w:hyperlink>
      <w:r w:rsidR="00795334" w:rsidRPr="00795334">
        <w:rPr>
          <w:bCs/>
          <w:sz w:val="28"/>
          <w:szCs w:val="28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795334" w:rsidRPr="00795334" w:rsidRDefault="00795334" w:rsidP="007953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334">
        <w:rPr>
          <w:bCs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B22D5" w:rsidRDefault="00795334" w:rsidP="007953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334">
        <w:rPr>
          <w:bCs/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</w:t>
      </w:r>
      <w:r w:rsidRPr="00795334">
        <w:rPr>
          <w:bCs/>
          <w:sz w:val="28"/>
          <w:szCs w:val="28"/>
        </w:rPr>
        <w:lastRenderedPageBreak/>
        <w:t>уполномоченный на подачу такого заявления принятым решением общего собрания членов такого товарищества</w:t>
      </w:r>
      <w:r w:rsidR="00AB22D5" w:rsidRPr="00795334">
        <w:rPr>
          <w:sz w:val="28"/>
          <w:szCs w:val="28"/>
        </w:rPr>
        <w:t>».</w:t>
      </w:r>
    </w:p>
    <w:p w:rsidR="00503F62" w:rsidRDefault="009A31A7" w:rsidP="00503F62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 администрации Покровского сельского поселения Новопокровского района № 124 от 27.12.2018 года «Об утверждении административного регламента по предоставлению муниципальной услуги «</w:t>
      </w:r>
      <w:r w:rsidRPr="008870AB">
        <w:rPr>
          <w:sz w:val="28"/>
          <w:szCs w:val="28"/>
        </w:rPr>
        <w:t>Присвоение, изменение и аннулирование адресов</w:t>
      </w:r>
      <w:r w:rsidRPr="0057740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03F62">
        <w:rPr>
          <w:sz w:val="28"/>
          <w:szCs w:val="28"/>
        </w:rPr>
        <w:t xml:space="preserve">пункт 3.3 приложения № 1 к административному регламенту </w:t>
      </w:r>
      <w:r w:rsidR="00503F62" w:rsidRPr="00577408">
        <w:rPr>
          <w:color w:val="000000"/>
          <w:sz w:val="28"/>
          <w:szCs w:val="28"/>
        </w:rPr>
        <w:t>по предоставлению муниципальной услуги: «</w:t>
      </w:r>
      <w:r w:rsidR="00503F62" w:rsidRPr="003853A0">
        <w:rPr>
          <w:sz w:val="28"/>
          <w:szCs w:val="28"/>
        </w:rPr>
        <w:t>Присвоение, изменение и аннулирование адресов</w:t>
      </w:r>
      <w:r w:rsidR="00503F62" w:rsidRPr="00577408">
        <w:rPr>
          <w:color w:val="000000"/>
          <w:sz w:val="28"/>
          <w:szCs w:val="28"/>
        </w:rPr>
        <w:t>»</w:t>
      </w:r>
      <w:r w:rsidR="00503F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 w:rsidR="00503F6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новой</w:t>
      </w:r>
      <w:r w:rsidR="00503F62">
        <w:rPr>
          <w:color w:val="000000"/>
          <w:sz w:val="28"/>
          <w:szCs w:val="28"/>
        </w:rPr>
        <w:t xml:space="preserve"> редакции:</w:t>
      </w:r>
    </w:p>
    <w:tbl>
      <w:tblPr>
        <w:tblpPr w:leftFromText="180" w:rightFromText="180" w:vertAnchor="text" w:horzAnchor="margin" w:tblpY="23"/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839"/>
        <w:gridCol w:w="4678"/>
        <w:gridCol w:w="3402"/>
      </w:tblGrid>
      <w:tr w:rsidR="00B447B2" w:rsidRPr="00FF7482" w:rsidTr="00B447B2">
        <w:trPr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8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Наименование страны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7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 xml:space="preserve">В связи </w:t>
            </w:r>
            <w:proofErr w:type="gramStart"/>
            <w:r w:rsidRPr="00FF7482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F7482">
              <w:rPr>
                <w:color w:val="000000"/>
                <w:sz w:val="28"/>
                <w:szCs w:val="28"/>
              </w:rPr>
              <w:t>: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8" w:anchor="/document/57407604/entry/27021" w:history="1">
              <w:r w:rsidRPr="00FF7482">
                <w:rPr>
                  <w:rStyle w:val="a5"/>
                  <w:color w:val="000000"/>
                  <w:sz w:val="28"/>
                  <w:szCs w:val="28"/>
                </w:rPr>
                <w:t>пунктах 1</w:t>
              </w:r>
            </w:hyperlink>
            <w:r w:rsidRPr="00FF7482">
              <w:rPr>
                <w:color w:val="000000"/>
                <w:sz w:val="28"/>
                <w:szCs w:val="28"/>
              </w:rPr>
              <w:t xml:space="preserve"> и </w:t>
            </w:r>
            <w:hyperlink r:id="rId9" w:anchor="/document/57407604/entry/27023" w:history="1">
              <w:r w:rsidRPr="00FF7482">
                <w:rPr>
                  <w:rStyle w:val="a5"/>
                  <w:color w:val="000000"/>
                  <w:sz w:val="28"/>
                  <w:szCs w:val="28"/>
                </w:rPr>
                <w:t>3 части 2 статьи 27</w:t>
              </w:r>
            </w:hyperlink>
            <w:r w:rsidRPr="00FF7482">
              <w:rPr>
                <w:color w:val="000000"/>
                <w:sz w:val="28"/>
                <w:szCs w:val="28"/>
              </w:rPr>
              <w:t xml:space="preserve"> Федерального закона от 24 июля 2007 года N 221-ФЗ "О </w:t>
            </w:r>
            <w:r>
              <w:rPr>
                <w:color w:val="000000"/>
                <w:sz w:val="28"/>
                <w:szCs w:val="28"/>
              </w:rPr>
              <w:t>кадастровой деятельности</w:t>
            </w:r>
            <w:r w:rsidRPr="00FF7482">
              <w:rPr>
                <w:color w:val="000000"/>
                <w:sz w:val="28"/>
                <w:szCs w:val="28"/>
              </w:rPr>
              <w:t xml:space="preserve">" (Собрание законодательства Российской Федерации, 2007, N 31, ст. 4017; 2008, N 30, ст. 3597; 2009, N 52, ст. 6410; </w:t>
            </w:r>
            <w:proofErr w:type="gramStart"/>
            <w:r w:rsidRPr="00FF7482">
              <w:rPr>
                <w:color w:val="000000"/>
                <w:sz w:val="28"/>
                <w:szCs w:val="28"/>
              </w:rPr>
              <w:t xml:space="preserve">2011, N 1, ст. 47; N 49, ст. 7061; N 50, ст. 7365; 2012, N 31, ст. 4322; 2013, N 30, ст. 4083; официальный интернет-портал правовой информации </w:t>
            </w:r>
            <w:hyperlink r:id="rId10" w:tgtFrame="_blank" w:history="1">
              <w:r w:rsidRPr="00FF7482">
                <w:rPr>
                  <w:rStyle w:val="a5"/>
                  <w:color w:val="000000"/>
                  <w:sz w:val="28"/>
                  <w:szCs w:val="28"/>
                </w:rPr>
                <w:t>www.pravo.gov.ru</w:t>
              </w:r>
            </w:hyperlink>
            <w:r w:rsidRPr="00FF7482">
              <w:rPr>
                <w:color w:val="000000"/>
                <w:sz w:val="28"/>
                <w:szCs w:val="28"/>
              </w:rPr>
              <w:t>, 23 декабря 2014 г.)</w:t>
            </w:r>
            <w:proofErr w:type="gramEnd"/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47B2" w:rsidRPr="00FF7482" w:rsidTr="00B447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7B2" w:rsidRPr="00FF7482" w:rsidRDefault="00B447B2" w:rsidP="00B447B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F748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B74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B2F"/>
    <w:rsid w:val="002D7324"/>
    <w:rsid w:val="00503F62"/>
    <w:rsid w:val="006348EE"/>
    <w:rsid w:val="00644B2F"/>
    <w:rsid w:val="00677F82"/>
    <w:rsid w:val="006B74B3"/>
    <w:rsid w:val="006E12B1"/>
    <w:rsid w:val="007411B3"/>
    <w:rsid w:val="00795334"/>
    <w:rsid w:val="008870AB"/>
    <w:rsid w:val="008B12B2"/>
    <w:rsid w:val="00986DDE"/>
    <w:rsid w:val="009A31A7"/>
    <w:rsid w:val="00A13C26"/>
    <w:rsid w:val="00AB22D5"/>
    <w:rsid w:val="00B447B2"/>
    <w:rsid w:val="00BD069E"/>
    <w:rsid w:val="00D3565D"/>
    <w:rsid w:val="00EC4EB7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64072/8b58dd1bc1df7acebd8bff7b0a711d4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65886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7572596AE870A89AE2A2C1A08F504506B47E974C8014B91BC3BD499C376B97F08D85B7EE0F5AEA7k2eCO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5297</CharactersWithSpaces>
  <SharedDoc>false</SharedDoc>
  <HLinks>
    <vt:vector size="42" baseType="variant"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5570579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/document/57407604/entry/27023</vt:lpwstr>
      </vt:variant>
      <vt:variant>
        <vt:i4>5701651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/document/57407604/entry/27021</vt:lpwstr>
      </vt:variant>
      <vt:variant>
        <vt:i4>2686983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https://base.garant.ru/10164072/8b58dd1bc1df7acebd8bff7b0a711d4a/</vt:lpwstr>
      </vt:variant>
      <vt:variant>
        <vt:lpwstr>block_185</vt:lpwstr>
      </vt:variant>
      <vt:variant>
        <vt:i4>1376359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https://base.garant.ru/70865886/53f89421bbdaf741eb2d1ecc4ddb4c33/</vt:lpwstr>
      </vt:variant>
      <vt:variant>
        <vt:lpwstr>block_1000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consultantplus://offline/ref=77572596AE870A89AE2A2C1A08F504506B47E974C8014B91BC3BD499C376B97F08D85B7EE0F5AEA7k2eCO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2020-03-13T08:18:00Z</cp:lastPrinted>
  <dcterms:created xsi:type="dcterms:W3CDTF">2020-03-23T06:02:00Z</dcterms:created>
  <dcterms:modified xsi:type="dcterms:W3CDTF">2020-03-23T06:02:00Z</dcterms:modified>
</cp:coreProperties>
</file>