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83" w:rsidRPr="0050592A" w:rsidRDefault="004A7D63" w:rsidP="0050592A">
      <w:pPr>
        <w:pStyle w:val="aa"/>
        <w:jc w:val="center"/>
        <w:rPr>
          <w:rFonts w:ascii="Times New Roman" w:hAnsi="Times New Roman"/>
          <w:b/>
          <w:sz w:val="28"/>
        </w:rPr>
      </w:pPr>
      <w:r>
        <w:t xml:space="preserve">                                                         </w:t>
      </w:r>
      <w:r w:rsidR="0050592A">
        <w:t xml:space="preserve">                               </w:t>
      </w:r>
      <w:r w:rsidR="00795883" w:rsidRPr="0050592A">
        <w:rPr>
          <w:rFonts w:ascii="Times New Roman" w:hAnsi="Times New Roman" w:cs="Times New Roman"/>
          <w:b/>
          <w:sz w:val="28"/>
          <w:szCs w:val="28"/>
        </w:rPr>
        <w:t>СОВЕТ ПОКРОВСКОГО СЕЛЬСКОГО ПОСЕЛЕНИЯ</w:t>
      </w:r>
    </w:p>
    <w:p w:rsidR="00795883" w:rsidRPr="00B32DC2" w:rsidRDefault="00795883" w:rsidP="007958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B32DC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95883" w:rsidRDefault="00795883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3CA9" w:rsidRDefault="00795883" w:rsidP="007958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958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588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D53CA9" w:rsidRDefault="00D53CA9" w:rsidP="00D5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DC2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третий</w:t>
      </w:r>
      <w:r w:rsidRPr="00B32DC2">
        <w:rPr>
          <w:rFonts w:ascii="Times New Roman" w:hAnsi="Times New Roman" w:cs="Times New Roman"/>
          <w:b w:val="0"/>
          <w:sz w:val="28"/>
          <w:szCs w:val="28"/>
        </w:rPr>
        <w:t xml:space="preserve"> созыв)</w:t>
      </w:r>
    </w:p>
    <w:p w:rsidR="00795883" w:rsidRPr="00D53CA9" w:rsidRDefault="00470645" w:rsidP="00D53CA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88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95883" w:rsidRDefault="00795883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5E15BE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CA9">
        <w:rPr>
          <w:rFonts w:ascii="Times New Roman" w:hAnsi="Times New Roman" w:cs="Times New Roman"/>
          <w:b w:val="0"/>
          <w:bCs w:val="0"/>
          <w:sz w:val="28"/>
          <w:szCs w:val="28"/>
        </w:rPr>
        <w:t>11.12.2019</w:t>
      </w:r>
      <w:r w:rsidR="00D53CA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53CA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53CA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53CA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53CA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53CA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53CA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53CA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53CA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53CA9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№ 20</w:t>
      </w:r>
    </w:p>
    <w:p w:rsidR="00883511" w:rsidRPr="005E15BE" w:rsidRDefault="00883511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5883" w:rsidRPr="00B32DC2" w:rsidRDefault="00795883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пос. Новопокровский</w:t>
      </w:r>
    </w:p>
    <w:p w:rsidR="00427CD0" w:rsidRDefault="00427CD0" w:rsidP="005C025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27CD0" w:rsidRDefault="004A315E" w:rsidP="00427C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 Совета Покровского сельского поселения</w:t>
      </w:r>
    </w:p>
    <w:p w:rsidR="004A315E" w:rsidRDefault="00470645" w:rsidP="00427C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795883">
        <w:rPr>
          <w:rFonts w:ascii="Times New Roman" w:hAnsi="Times New Roman" w:cs="Times New Roman"/>
          <w:sz w:val="28"/>
          <w:szCs w:val="28"/>
        </w:rPr>
        <w:t xml:space="preserve"> </w:t>
      </w:r>
      <w:r w:rsidR="004A315E">
        <w:rPr>
          <w:rFonts w:ascii="Times New Roman" w:hAnsi="Times New Roman" w:cs="Times New Roman"/>
          <w:sz w:val="28"/>
          <w:szCs w:val="28"/>
        </w:rPr>
        <w:t>год</w:t>
      </w:r>
    </w:p>
    <w:p w:rsidR="00427CD0" w:rsidRDefault="00427CD0" w:rsidP="00427C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511" w:rsidRDefault="00883511" w:rsidP="00427C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CD0" w:rsidRDefault="004A315E" w:rsidP="00427C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2 Регламента Совета, </w:t>
      </w:r>
      <w:r w:rsidR="00427CD0">
        <w:rPr>
          <w:rFonts w:ascii="Times New Roman" w:hAnsi="Times New Roman" w:cs="Times New Roman"/>
          <w:sz w:val="28"/>
          <w:szCs w:val="28"/>
        </w:rPr>
        <w:t xml:space="preserve">Совет Покровского сельского поселения   </w:t>
      </w:r>
      <w:proofErr w:type="spellStart"/>
      <w:proofErr w:type="gramStart"/>
      <w:r w:rsidR="00427CD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27CD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427CD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27CD0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AC1046" w:rsidRDefault="00AC1046" w:rsidP="00427C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E65" w:rsidRPr="00AC1046" w:rsidRDefault="00427CD0" w:rsidP="00AC10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0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A315E" w:rsidRPr="00AC1046">
        <w:rPr>
          <w:rFonts w:ascii="Times New Roman" w:hAnsi="Times New Roman" w:cs="Times New Roman"/>
          <w:sz w:val="28"/>
          <w:szCs w:val="28"/>
        </w:rPr>
        <w:t>план работы Совета Покровс</w:t>
      </w:r>
      <w:r w:rsidR="00795883">
        <w:rPr>
          <w:rFonts w:ascii="Times New Roman" w:hAnsi="Times New Roman" w:cs="Times New Roman"/>
          <w:sz w:val="28"/>
          <w:szCs w:val="28"/>
        </w:rPr>
        <w:t>кого сельского поселения на 20</w:t>
      </w:r>
      <w:r w:rsidR="00470645">
        <w:rPr>
          <w:rFonts w:ascii="Times New Roman" w:hAnsi="Times New Roman" w:cs="Times New Roman"/>
          <w:sz w:val="28"/>
          <w:szCs w:val="28"/>
        </w:rPr>
        <w:t>20</w:t>
      </w:r>
      <w:r w:rsidR="004A315E" w:rsidRPr="00AC1046">
        <w:rPr>
          <w:rFonts w:ascii="Times New Roman" w:hAnsi="Times New Roman" w:cs="Times New Roman"/>
          <w:sz w:val="28"/>
          <w:szCs w:val="28"/>
        </w:rPr>
        <w:t xml:space="preserve"> год (прилагается)</w:t>
      </w:r>
      <w:proofErr w:type="gramStart"/>
      <w:r w:rsidR="004A315E" w:rsidRPr="00AC10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2E65" w:rsidRPr="00AC1046" w:rsidRDefault="00427CD0" w:rsidP="00AC1046">
      <w:pPr>
        <w:jc w:val="both"/>
        <w:rPr>
          <w:sz w:val="28"/>
          <w:szCs w:val="28"/>
        </w:rPr>
      </w:pPr>
      <w:r w:rsidRPr="00AC1046">
        <w:rPr>
          <w:sz w:val="28"/>
          <w:szCs w:val="28"/>
        </w:rPr>
        <w:t xml:space="preserve">2. </w:t>
      </w:r>
      <w:proofErr w:type="gramStart"/>
      <w:r w:rsidRPr="00AC1046">
        <w:rPr>
          <w:sz w:val="28"/>
          <w:szCs w:val="28"/>
        </w:rPr>
        <w:t>Контроль за</w:t>
      </w:r>
      <w:proofErr w:type="gramEnd"/>
      <w:r w:rsidRPr="00AC1046">
        <w:rPr>
          <w:sz w:val="28"/>
          <w:szCs w:val="28"/>
        </w:rPr>
        <w:t xml:space="preserve"> выполнением настоящего </w:t>
      </w:r>
      <w:r w:rsidR="004A315E" w:rsidRPr="00AC1046">
        <w:rPr>
          <w:sz w:val="28"/>
          <w:szCs w:val="28"/>
        </w:rPr>
        <w:t>решения возложить на постоянные комиссии</w:t>
      </w:r>
      <w:r w:rsidRPr="00AC1046">
        <w:rPr>
          <w:sz w:val="28"/>
          <w:szCs w:val="28"/>
        </w:rPr>
        <w:t xml:space="preserve"> Совета Покровского сельского поселения </w:t>
      </w:r>
      <w:r w:rsidR="007C14B2" w:rsidRPr="00AC1046">
        <w:rPr>
          <w:sz w:val="28"/>
          <w:szCs w:val="28"/>
        </w:rPr>
        <w:t>(</w:t>
      </w:r>
      <w:proofErr w:type="spellStart"/>
      <w:r w:rsidR="00470645">
        <w:rPr>
          <w:sz w:val="28"/>
          <w:szCs w:val="28"/>
        </w:rPr>
        <w:t>Зайченко</w:t>
      </w:r>
      <w:proofErr w:type="spellEnd"/>
      <w:r w:rsidR="00470645">
        <w:rPr>
          <w:sz w:val="28"/>
          <w:szCs w:val="28"/>
        </w:rPr>
        <w:t>, Морозова</w:t>
      </w:r>
      <w:r w:rsidR="0064135B" w:rsidRPr="00AC1046">
        <w:rPr>
          <w:sz w:val="28"/>
          <w:szCs w:val="28"/>
        </w:rPr>
        <w:t>)</w:t>
      </w:r>
      <w:r w:rsidR="00AC1046">
        <w:rPr>
          <w:sz w:val="28"/>
          <w:szCs w:val="28"/>
        </w:rPr>
        <w:t>.</w:t>
      </w:r>
    </w:p>
    <w:p w:rsidR="00427CD0" w:rsidRDefault="00427CD0" w:rsidP="00427C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вступает в </w:t>
      </w:r>
      <w:r w:rsidR="0064135B">
        <w:rPr>
          <w:rFonts w:ascii="Times New Roman" w:hAnsi="Times New Roman" w:cs="Times New Roman"/>
          <w:sz w:val="28"/>
          <w:szCs w:val="28"/>
        </w:rPr>
        <w:t>силу  со дня его подписания.</w:t>
      </w:r>
    </w:p>
    <w:p w:rsidR="00427CD0" w:rsidRDefault="00427CD0" w:rsidP="00427C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CD0" w:rsidRDefault="00427CD0" w:rsidP="00427C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2602" w:rsidRDefault="003A2602" w:rsidP="00427C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4AC" w:rsidRDefault="00427CD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074AC" w:rsidRDefault="00427CD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27CD0" w:rsidRDefault="006074AC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</w:t>
      </w:r>
      <w:r w:rsidR="00427CD0">
        <w:rPr>
          <w:rFonts w:ascii="Times New Roman" w:hAnsi="Times New Roman" w:cs="Times New Roman"/>
          <w:sz w:val="28"/>
          <w:szCs w:val="28"/>
        </w:rPr>
        <w:t xml:space="preserve">                                               В.В. Сидоров</w:t>
      </w: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0810" w:rsidRDefault="003F081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592A" w:rsidRDefault="0050592A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83511" w:rsidRDefault="00883511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469" w:rsidRDefault="003A0825" w:rsidP="003A08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88351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</w:t>
      </w:r>
      <w:r w:rsidR="00AC1046">
        <w:rPr>
          <w:sz w:val="28"/>
          <w:szCs w:val="28"/>
        </w:rPr>
        <w:t>ПРИЛОЖЕНИЕ</w:t>
      </w:r>
    </w:p>
    <w:p w:rsidR="00795883" w:rsidRDefault="009B4469" w:rsidP="009B446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0825">
        <w:rPr>
          <w:sz w:val="28"/>
          <w:szCs w:val="28"/>
        </w:rPr>
        <w:t xml:space="preserve"> </w:t>
      </w:r>
      <w:r w:rsidR="00AC1046">
        <w:rPr>
          <w:sz w:val="28"/>
          <w:szCs w:val="28"/>
        </w:rPr>
        <w:t xml:space="preserve"> </w:t>
      </w:r>
    </w:p>
    <w:p w:rsidR="009B4469" w:rsidRDefault="00795883" w:rsidP="009B4469">
      <w:pPr>
        <w:ind w:left="4956"/>
        <w:rPr>
          <w:sz w:val="28"/>
          <w:szCs w:val="28"/>
        </w:rPr>
      </w:pPr>
      <w:r>
        <w:rPr>
          <w:sz w:val="28"/>
          <w:szCs w:val="28"/>
        </w:rPr>
        <w:tab/>
      </w:r>
      <w:r w:rsidR="00AC1046">
        <w:rPr>
          <w:sz w:val="28"/>
          <w:szCs w:val="28"/>
        </w:rPr>
        <w:t>УТВЕРЖДЕН</w:t>
      </w:r>
    </w:p>
    <w:p w:rsidR="003A0825" w:rsidRDefault="009B4469" w:rsidP="009B446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0825">
        <w:rPr>
          <w:sz w:val="28"/>
          <w:szCs w:val="28"/>
        </w:rPr>
        <w:t>решением Совета</w:t>
      </w:r>
      <w:r w:rsidRPr="009B4469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</w:t>
      </w:r>
    </w:p>
    <w:p w:rsidR="003A0825" w:rsidRDefault="003A0825" w:rsidP="003A08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</w:t>
      </w:r>
      <w:r w:rsidR="009B4469" w:rsidRPr="009B4469">
        <w:rPr>
          <w:sz w:val="28"/>
          <w:szCs w:val="28"/>
        </w:rPr>
        <w:t xml:space="preserve"> </w:t>
      </w:r>
      <w:r w:rsidR="009B446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    </w:t>
      </w:r>
    </w:p>
    <w:p w:rsidR="003A0825" w:rsidRDefault="003A0825" w:rsidP="003A08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42E65">
        <w:rPr>
          <w:sz w:val="28"/>
          <w:szCs w:val="28"/>
        </w:rPr>
        <w:t xml:space="preserve">  </w:t>
      </w:r>
      <w:r w:rsidR="004C05B4">
        <w:rPr>
          <w:sz w:val="28"/>
          <w:szCs w:val="28"/>
        </w:rPr>
        <w:t xml:space="preserve">                 от </w:t>
      </w:r>
      <w:r w:rsidR="00B92B92">
        <w:rPr>
          <w:sz w:val="28"/>
          <w:szCs w:val="28"/>
        </w:rPr>
        <w:t xml:space="preserve"> </w:t>
      </w:r>
      <w:r w:rsidR="00D53CA9">
        <w:rPr>
          <w:sz w:val="28"/>
          <w:szCs w:val="28"/>
        </w:rPr>
        <w:t>11.12.2019 г. № 20</w:t>
      </w:r>
    </w:p>
    <w:p w:rsidR="00795883" w:rsidRDefault="00795883" w:rsidP="003A0825">
      <w:pPr>
        <w:rPr>
          <w:sz w:val="28"/>
          <w:szCs w:val="28"/>
        </w:rPr>
      </w:pPr>
    </w:p>
    <w:p w:rsidR="00795883" w:rsidRPr="00795883" w:rsidRDefault="00795883" w:rsidP="00795883">
      <w:pPr>
        <w:jc w:val="center"/>
        <w:rPr>
          <w:b/>
          <w:sz w:val="28"/>
          <w:szCs w:val="28"/>
        </w:rPr>
      </w:pPr>
      <w:r w:rsidRPr="00795883">
        <w:rPr>
          <w:b/>
          <w:sz w:val="28"/>
          <w:szCs w:val="28"/>
        </w:rPr>
        <w:t>План</w:t>
      </w:r>
    </w:p>
    <w:p w:rsidR="00542E65" w:rsidRDefault="00795883" w:rsidP="00795883">
      <w:pPr>
        <w:jc w:val="center"/>
        <w:rPr>
          <w:b/>
          <w:sz w:val="28"/>
          <w:szCs w:val="28"/>
        </w:rPr>
      </w:pPr>
      <w:r w:rsidRPr="00795883">
        <w:rPr>
          <w:b/>
          <w:sz w:val="28"/>
          <w:szCs w:val="28"/>
        </w:rPr>
        <w:t>работы Совета Покровс</w:t>
      </w:r>
      <w:r w:rsidR="00470645">
        <w:rPr>
          <w:b/>
          <w:sz w:val="28"/>
          <w:szCs w:val="28"/>
        </w:rPr>
        <w:t>кого сельского поселения на 2020</w:t>
      </w:r>
      <w:r w:rsidRPr="00795883">
        <w:rPr>
          <w:b/>
          <w:sz w:val="28"/>
          <w:szCs w:val="28"/>
        </w:rPr>
        <w:t xml:space="preserve"> год</w:t>
      </w:r>
    </w:p>
    <w:p w:rsidR="0050592A" w:rsidRDefault="0050592A" w:rsidP="00795883">
      <w:pPr>
        <w:jc w:val="center"/>
        <w:rPr>
          <w:b/>
          <w:sz w:val="28"/>
          <w:szCs w:val="28"/>
        </w:rPr>
      </w:pP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4"/>
        <w:gridCol w:w="4144"/>
        <w:gridCol w:w="2103"/>
        <w:gridCol w:w="2911"/>
      </w:tblGrid>
      <w:tr w:rsidR="00795883" w:rsidRPr="005C025D" w:rsidTr="00550471">
        <w:trPr>
          <w:trHeight w:val="669"/>
          <w:tblHeader/>
        </w:trPr>
        <w:tc>
          <w:tcPr>
            <w:tcW w:w="824" w:type="dxa"/>
          </w:tcPr>
          <w:p w:rsidR="00795883" w:rsidRPr="005C025D" w:rsidRDefault="00795883" w:rsidP="00550471">
            <w:pPr>
              <w:pStyle w:val="a7"/>
              <w:ind w:left="-142" w:right="-6"/>
              <w:jc w:val="center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№</w:t>
            </w:r>
          </w:p>
          <w:p w:rsidR="00795883" w:rsidRPr="005C025D" w:rsidRDefault="00795883" w:rsidP="00550471">
            <w:pPr>
              <w:pStyle w:val="a7"/>
              <w:ind w:left="-142" w:right="-6"/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5C025D">
              <w:rPr>
                <w:bCs/>
                <w:sz w:val="24"/>
              </w:rPr>
              <w:t>п</w:t>
            </w:r>
            <w:proofErr w:type="spellEnd"/>
            <w:proofErr w:type="gramEnd"/>
            <w:r w:rsidRPr="005C025D">
              <w:rPr>
                <w:bCs/>
                <w:sz w:val="24"/>
              </w:rPr>
              <w:t>/</w:t>
            </w:r>
            <w:proofErr w:type="spellStart"/>
            <w:r w:rsidRPr="005C025D">
              <w:rPr>
                <w:bCs/>
                <w:sz w:val="24"/>
              </w:rPr>
              <w:t>п</w:t>
            </w:r>
            <w:proofErr w:type="spellEnd"/>
          </w:p>
        </w:tc>
        <w:tc>
          <w:tcPr>
            <w:tcW w:w="4144" w:type="dxa"/>
          </w:tcPr>
          <w:p w:rsidR="00795883" w:rsidRPr="005C025D" w:rsidRDefault="00795883" w:rsidP="00550471">
            <w:pPr>
              <w:pStyle w:val="a7"/>
              <w:ind w:right="-6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Наименование</w:t>
            </w:r>
          </w:p>
        </w:tc>
        <w:tc>
          <w:tcPr>
            <w:tcW w:w="2103" w:type="dxa"/>
          </w:tcPr>
          <w:p w:rsidR="00795883" w:rsidRPr="005C025D" w:rsidRDefault="00795883" w:rsidP="00550471">
            <w:pPr>
              <w:pStyle w:val="a7"/>
              <w:ind w:right="-6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Срок исполнения</w:t>
            </w:r>
          </w:p>
        </w:tc>
        <w:tc>
          <w:tcPr>
            <w:tcW w:w="2911" w:type="dxa"/>
          </w:tcPr>
          <w:p w:rsidR="00795883" w:rsidRPr="005C025D" w:rsidRDefault="00795883" w:rsidP="00550471">
            <w:pPr>
              <w:pStyle w:val="a7"/>
              <w:ind w:right="-6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Ответственный</w:t>
            </w:r>
          </w:p>
        </w:tc>
      </w:tr>
    </w:tbl>
    <w:p w:rsidR="00795883" w:rsidRPr="00795883" w:rsidRDefault="00795883" w:rsidP="00795883">
      <w:pPr>
        <w:jc w:val="center"/>
        <w:rPr>
          <w:b/>
          <w:sz w:val="2"/>
          <w:szCs w:val="2"/>
        </w:rPr>
      </w:pP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4"/>
        <w:gridCol w:w="4144"/>
        <w:gridCol w:w="2103"/>
        <w:gridCol w:w="2911"/>
      </w:tblGrid>
      <w:tr w:rsidR="00381D42" w:rsidRPr="005C025D" w:rsidTr="00795883">
        <w:trPr>
          <w:trHeight w:val="323"/>
          <w:tblHeader/>
        </w:trPr>
        <w:tc>
          <w:tcPr>
            <w:tcW w:w="824" w:type="dxa"/>
          </w:tcPr>
          <w:p w:rsidR="00381D42" w:rsidRPr="005C025D" w:rsidRDefault="00795883" w:rsidP="00795883">
            <w:pPr>
              <w:pStyle w:val="a7"/>
              <w:ind w:left="-142" w:right="-6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44" w:type="dxa"/>
          </w:tcPr>
          <w:p w:rsidR="00381D42" w:rsidRPr="005C025D" w:rsidRDefault="00795883" w:rsidP="00795883">
            <w:pPr>
              <w:pStyle w:val="a7"/>
              <w:ind w:right="-6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103" w:type="dxa"/>
          </w:tcPr>
          <w:p w:rsidR="00381D42" w:rsidRPr="005C025D" w:rsidRDefault="00795883" w:rsidP="00795883">
            <w:pPr>
              <w:pStyle w:val="a7"/>
              <w:ind w:right="-6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911" w:type="dxa"/>
          </w:tcPr>
          <w:p w:rsidR="00381D42" w:rsidRPr="005C025D" w:rsidRDefault="00795883" w:rsidP="00795883">
            <w:pPr>
              <w:pStyle w:val="a7"/>
              <w:ind w:right="-6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5C025D" w:rsidRPr="005C025D" w:rsidTr="00AC1046">
        <w:trPr>
          <w:trHeight w:val="334"/>
        </w:trPr>
        <w:tc>
          <w:tcPr>
            <w:tcW w:w="824" w:type="dxa"/>
          </w:tcPr>
          <w:p w:rsidR="005C025D" w:rsidRPr="005C025D" w:rsidRDefault="005C025D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5C025D" w:rsidRPr="005C025D" w:rsidRDefault="005C025D" w:rsidP="005C025D">
            <w:r>
              <w:t>Проведение сессий Совета Покровского сельского поселения третьего созыва</w:t>
            </w:r>
          </w:p>
        </w:tc>
        <w:tc>
          <w:tcPr>
            <w:tcW w:w="2103" w:type="dxa"/>
          </w:tcPr>
          <w:p w:rsidR="005C025D" w:rsidRPr="005C025D" w:rsidRDefault="005C025D" w:rsidP="005C025D">
            <w:r>
              <w:t>ежемесячно</w:t>
            </w:r>
          </w:p>
        </w:tc>
        <w:tc>
          <w:tcPr>
            <w:tcW w:w="2911" w:type="dxa"/>
          </w:tcPr>
          <w:p w:rsidR="005C025D" w:rsidRPr="005C025D" w:rsidRDefault="005C025D" w:rsidP="005C025D">
            <w:r>
              <w:t>глава Покровского сельского поселения</w:t>
            </w:r>
          </w:p>
        </w:tc>
      </w:tr>
      <w:tr w:rsidR="005C025D" w:rsidRPr="005C025D" w:rsidTr="00AC1046">
        <w:trPr>
          <w:trHeight w:val="334"/>
        </w:trPr>
        <w:tc>
          <w:tcPr>
            <w:tcW w:w="824" w:type="dxa"/>
          </w:tcPr>
          <w:p w:rsidR="005C025D" w:rsidRPr="005C025D" w:rsidRDefault="005C025D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5C025D" w:rsidRPr="005C025D" w:rsidRDefault="005C025D" w:rsidP="005C025D">
            <w:r w:rsidRPr="005C025D">
              <w:t>Работа депутатов Совета в избирательных округах (</w:t>
            </w:r>
            <w:proofErr w:type="gramStart"/>
            <w:r w:rsidRPr="005C025D">
              <w:t>согласно графика</w:t>
            </w:r>
            <w:proofErr w:type="gramEnd"/>
            <w:r w:rsidRPr="005C025D">
              <w:t>)</w:t>
            </w:r>
          </w:p>
        </w:tc>
        <w:tc>
          <w:tcPr>
            <w:tcW w:w="2103" w:type="dxa"/>
          </w:tcPr>
          <w:p w:rsidR="005C025D" w:rsidRPr="005C025D" w:rsidRDefault="005C025D" w:rsidP="005C025D">
            <w:r w:rsidRPr="005C025D">
              <w:t>в течение года</w:t>
            </w:r>
          </w:p>
        </w:tc>
        <w:tc>
          <w:tcPr>
            <w:tcW w:w="2911" w:type="dxa"/>
          </w:tcPr>
          <w:p w:rsidR="005C025D" w:rsidRPr="005C025D" w:rsidRDefault="005C025D" w:rsidP="005C025D">
            <w:r w:rsidRPr="005C025D">
              <w:t>депутаты Совета</w:t>
            </w:r>
          </w:p>
        </w:tc>
      </w:tr>
      <w:tr w:rsidR="005C025D" w:rsidRPr="005C025D" w:rsidTr="00AC1046">
        <w:trPr>
          <w:trHeight w:val="334"/>
        </w:trPr>
        <w:tc>
          <w:tcPr>
            <w:tcW w:w="824" w:type="dxa"/>
          </w:tcPr>
          <w:p w:rsidR="005C025D" w:rsidRPr="005C025D" w:rsidRDefault="005C025D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5C025D" w:rsidRPr="005C025D" w:rsidRDefault="005C025D" w:rsidP="005C025D">
            <w:r w:rsidRPr="005C025D">
              <w:t>Заседание постоянных депутатских комиссий</w:t>
            </w:r>
          </w:p>
        </w:tc>
        <w:tc>
          <w:tcPr>
            <w:tcW w:w="2103" w:type="dxa"/>
          </w:tcPr>
          <w:p w:rsidR="005C025D" w:rsidRPr="005C025D" w:rsidRDefault="005C025D" w:rsidP="005C025D">
            <w:r w:rsidRPr="005C025D">
              <w:t>по мере необходимости</w:t>
            </w:r>
          </w:p>
        </w:tc>
        <w:tc>
          <w:tcPr>
            <w:tcW w:w="2911" w:type="dxa"/>
          </w:tcPr>
          <w:p w:rsidR="005C025D" w:rsidRPr="005C025D" w:rsidRDefault="005C025D" w:rsidP="005C025D">
            <w:r w:rsidRPr="005C025D">
              <w:t>председатели постоянных комиссий</w:t>
            </w:r>
          </w:p>
          <w:p w:rsidR="005C025D" w:rsidRPr="005C025D" w:rsidRDefault="005C025D" w:rsidP="005C025D"/>
        </w:tc>
      </w:tr>
      <w:tr w:rsidR="005C025D" w:rsidRPr="005C025D" w:rsidTr="00AC1046">
        <w:trPr>
          <w:trHeight w:val="334"/>
        </w:trPr>
        <w:tc>
          <w:tcPr>
            <w:tcW w:w="824" w:type="dxa"/>
          </w:tcPr>
          <w:p w:rsidR="005C025D" w:rsidRPr="005C025D" w:rsidRDefault="005C025D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5C025D" w:rsidRPr="005C025D" w:rsidRDefault="005C025D" w:rsidP="005C025D">
            <w:r w:rsidRPr="005C025D">
              <w:t>Прием граждан депутатами</w:t>
            </w:r>
          </w:p>
          <w:p w:rsidR="005C025D" w:rsidRPr="005C025D" w:rsidRDefault="005C025D" w:rsidP="005C025D"/>
        </w:tc>
        <w:tc>
          <w:tcPr>
            <w:tcW w:w="2103" w:type="dxa"/>
          </w:tcPr>
          <w:p w:rsidR="005C025D" w:rsidRPr="005C025D" w:rsidRDefault="005C025D" w:rsidP="005C025D">
            <w:r w:rsidRPr="005C025D">
              <w:t>по графику</w:t>
            </w:r>
          </w:p>
        </w:tc>
        <w:tc>
          <w:tcPr>
            <w:tcW w:w="2911" w:type="dxa"/>
          </w:tcPr>
          <w:p w:rsidR="005C025D" w:rsidRPr="005C025D" w:rsidRDefault="005C025D" w:rsidP="005C025D">
            <w:r w:rsidRPr="005C025D">
              <w:t>депутаты Совета</w:t>
            </w:r>
          </w:p>
        </w:tc>
      </w:tr>
      <w:tr w:rsidR="005C025D" w:rsidRPr="005C025D" w:rsidTr="00AC1046">
        <w:trPr>
          <w:trHeight w:val="334"/>
        </w:trPr>
        <w:tc>
          <w:tcPr>
            <w:tcW w:w="824" w:type="dxa"/>
          </w:tcPr>
          <w:p w:rsidR="005C025D" w:rsidRPr="005C025D" w:rsidRDefault="005C025D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5C025D" w:rsidRDefault="005C025D" w:rsidP="005C025D">
            <w:r>
              <w:t>Организация и проведение публичных слушаний</w:t>
            </w:r>
            <w:r>
              <w:tab/>
            </w:r>
          </w:p>
          <w:p w:rsidR="005C025D" w:rsidRPr="005C025D" w:rsidRDefault="005C025D" w:rsidP="005C025D">
            <w:r>
              <w:tab/>
            </w:r>
          </w:p>
        </w:tc>
        <w:tc>
          <w:tcPr>
            <w:tcW w:w="2103" w:type="dxa"/>
          </w:tcPr>
          <w:p w:rsidR="005C025D" w:rsidRPr="005C025D" w:rsidRDefault="005C025D" w:rsidP="005C025D">
            <w:r>
              <w:t>по мере необходимости</w:t>
            </w:r>
          </w:p>
        </w:tc>
        <w:tc>
          <w:tcPr>
            <w:tcW w:w="2911" w:type="dxa"/>
          </w:tcPr>
          <w:p w:rsidR="005C025D" w:rsidRDefault="005C025D" w:rsidP="005C025D">
            <w:r>
              <w:t>Организационный комитет</w:t>
            </w:r>
          </w:p>
          <w:p w:rsidR="005C025D" w:rsidRPr="005C025D" w:rsidRDefault="005C025D" w:rsidP="005C025D"/>
        </w:tc>
      </w:tr>
      <w:tr w:rsidR="005C025D" w:rsidRPr="005C025D" w:rsidTr="00AC1046">
        <w:trPr>
          <w:trHeight w:val="334"/>
        </w:trPr>
        <w:tc>
          <w:tcPr>
            <w:tcW w:w="824" w:type="dxa"/>
          </w:tcPr>
          <w:p w:rsidR="005C025D" w:rsidRPr="005C025D" w:rsidRDefault="005C025D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5C025D" w:rsidRPr="005C025D" w:rsidRDefault="005C025D" w:rsidP="005C025D">
            <w:r>
              <w:t xml:space="preserve">Регулярное информирование </w:t>
            </w:r>
            <w:r w:rsidRPr="005C025D">
              <w:t>населения  поселения о принятии нормативных правовых актов Совета депутатов</w:t>
            </w:r>
            <w:r w:rsidRPr="005C025D">
              <w:tab/>
            </w:r>
          </w:p>
        </w:tc>
        <w:tc>
          <w:tcPr>
            <w:tcW w:w="2103" w:type="dxa"/>
          </w:tcPr>
          <w:p w:rsidR="005C025D" w:rsidRPr="005C025D" w:rsidRDefault="005C025D" w:rsidP="005C025D">
            <w:r w:rsidRPr="005C025D">
              <w:t>весь период</w:t>
            </w:r>
          </w:p>
        </w:tc>
        <w:tc>
          <w:tcPr>
            <w:tcW w:w="2911" w:type="dxa"/>
          </w:tcPr>
          <w:p w:rsidR="005C025D" w:rsidRPr="005C025D" w:rsidRDefault="005C025D" w:rsidP="005C025D">
            <w:r w:rsidRPr="005C025D">
              <w:t>депутаты Совета</w:t>
            </w:r>
          </w:p>
        </w:tc>
      </w:tr>
      <w:tr w:rsidR="005C025D" w:rsidRPr="005C025D" w:rsidTr="00AC1046">
        <w:trPr>
          <w:trHeight w:val="334"/>
        </w:trPr>
        <w:tc>
          <w:tcPr>
            <w:tcW w:w="824" w:type="dxa"/>
          </w:tcPr>
          <w:p w:rsidR="005C025D" w:rsidRPr="005C025D" w:rsidRDefault="005C025D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5C025D" w:rsidRDefault="005C025D" w:rsidP="005C025D">
            <w:r>
              <w:t xml:space="preserve">Участие в сходах (собраниях) граждан </w:t>
            </w:r>
            <w:r>
              <w:tab/>
            </w:r>
          </w:p>
          <w:p w:rsidR="005C025D" w:rsidRPr="005C025D" w:rsidRDefault="005C025D" w:rsidP="005C025D"/>
        </w:tc>
        <w:tc>
          <w:tcPr>
            <w:tcW w:w="2103" w:type="dxa"/>
          </w:tcPr>
          <w:p w:rsidR="005C025D" w:rsidRPr="005C025D" w:rsidRDefault="005C025D" w:rsidP="005C025D">
            <w:r>
              <w:t>весь период</w:t>
            </w:r>
          </w:p>
        </w:tc>
        <w:tc>
          <w:tcPr>
            <w:tcW w:w="2911" w:type="dxa"/>
          </w:tcPr>
          <w:p w:rsidR="005C025D" w:rsidRPr="005C025D" w:rsidRDefault="005C025D" w:rsidP="005C025D">
            <w:r w:rsidRPr="005C025D">
              <w:t>депутаты Совета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Default="00470645" w:rsidP="005C025D">
            <w:r>
              <w:t>Участие в рейдовых мероприятиях НД</w:t>
            </w:r>
          </w:p>
        </w:tc>
        <w:tc>
          <w:tcPr>
            <w:tcW w:w="2103" w:type="dxa"/>
          </w:tcPr>
          <w:p w:rsidR="00470645" w:rsidRPr="005C025D" w:rsidRDefault="00470645" w:rsidP="0061128F">
            <w:r>
              <w:t>весь период</w:t>
            </w:r>
          </w:p>
        </w:tc>
        <w:tc>
          <w:tcPr>
            <w:tcW w:w="2911" w:type="dxa"/>
          </w:tcPr>
          <w:p w:rsidR="00470645" w:rsidRPr="005C025D" w:rsidRDefault="00470645" w:rsidP="0061128F">
            <w:r w:rsidRPr="005C025D">
              <w:t>депутаты Совета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470645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Рассмотрение документов о внесении изменений и дополнений в решен</w:t>
            </w:r>
            <w:r>
              <w:rPr>
                <w:bCs/>
                <w:sz w:val="24"/>
              </w:rPr>
              <w:t xml:space="preserve">ие о бюджете на 2020 </w:t>
            </w:r>
            <w:r w:rsidRPr="005C025D">
              <w:rPr>
                <w:bCs/>
                <w:sz w:val="24"/>
              </w:rPr>
              <w:t xml:space="preserve"> год</w:t>
            </w:r>
          </w:p>
        </w:tc>
        <w:tc>
          <w:tcPr>
            <w:tcW w:w="2103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</w:t>
            </w:r>
            <w:r>
              <w:rPr>
                <w:bCs/>
                <w:sz w:val="24"/>
              </w:rPr>
              <w:t xml:space="preserve"> </w:t>
            </w:r>
            <w:r w:rsidRPr="005C025D">
              <w:rPr>
                <w:bCs/>
                <w:sz w:val="24"/>
              </w:rPr>
              <w:t>мере предоставления администрации сельского поселения</w:t>
            </w:r>
          </w:p>
        </w:tc>
        <w:tc>
          <w:tcPr>
            <w:tcW w:w="2911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ведущий</w:t>
            </w:r>
            <w:r>
              <w:rPr>
                <w:bCs/>
                <w:sz w:val="24"/>
              </w:rPr>
              <w:t xml:space="preserve"> специалис</w:t>
            </w:r>
            <w:proofErr w:type="gramStart"/>
            <w:r>
              <w:rPr>
                <w:bCs/>
                <w:sz w:val="24"/>
              </w:rPr>
              <w:t>т-</w:t>
            </w:r>
            <w:proofErr w:type="gramEnd"/>
            <w:r>
              <w:rPr>
                <w:bCs/>
                <w:sz w:val="24"/>
              </w:rPr>
              <w:t xml:space="preserve"> финансист админи</w:t>
            </w:r>
            <w:r w:rsidRPr="005C025D">
              <w:rPr>
                <w:bCs/>
                <w:sz w:val="24"/>
              </w:rPr>
              <w:t xml:space="preserve">страции сельского поселения, </w:t>
            </w:r>
          </w:p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sz w:val="24"/>
              </w:rPr>
              <w:t>постоянная комиссия по налогам, бюджету, муниципальному и народному хозяйству, охране окружающей среды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Отч</w:t>
            </w:r>
            <w:r>
              <w:rPr>
                <w:bCs/>
                <w:sz w:val="24"/>
              </w:rPr>
              <w:t>ет администрации поселения об исполнении бюд</w:t>
            </w:r>
            <w:r w:rsidRPr="005C025D">
              <w:rPr>
                <w:bCs/>
                <w:sz w:val="24"/>
              </w:rPr>
              <w:t>жета Покровского сельского поселения Новопокровского района</w:t>
            </w:r>
          </w:p>
        </w:tc>
        <w:tc>
          <w:tcPr>
            <w:tcW w:w="2103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ежеквартально</w:t>
            </w:r>
          </w:p>
        </w:tc>
        <w:tc>
          <w:tcPr>
            <w:tcW w:w="2911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глава поселения, ведущий специалис</w:t>
            </w:r>
            <w:proofErr w:type="gramStart"/>
            <w:r w:rsidRPr="005C025D">
              <w:rPr>
                <w:bCs/>
                <w:sz w:val="24"/>
              </w:rPr>
              <w:t>т-</w:t>
            </w:r>
            <w:proofErr w:type="gramEnd"/>
            <w:r w:rsidRPr="005C025D">
              <w:rPr>
                <w:bCs/>
                <w:sz w:val="24"/>
              </w:rPr>
              <w:t xml:space="preserve"> финансист администрации сельского поселения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5C025D">
            <w:r>
              <w:t>О подготовке и праздновании  75-о</w:t>
            </w:r>
            <w:r w:rsidRPr="005C025D">
              <w:t>й годовщины Победы в Великой Отечественной войне 1941-1945г.г.</w:t>
            </w:r>
          </w:p>
        </w:tc>
        <w:tc>
          <w:tcPr>
            <w:tcW w:w="2103" w:type="dxa"/>
          </w:tcPr>
          <w:p w:rsidR="00470645" w:rsidRPr="005C025D" w:rsidRDefault="00470645" w:rsidP="005C025D">
            <w:r w:rsidRPr="005C025D">
              <w:t xml:space="preserve">Апрель </w:t>
            </w:r>
          </w:p>
        </w:tc>
        <w:tc>
          <w:tcPr>
            <w:tcW w:w="2911" w:type="dxa"/>
          </w:tcPr>
          <w:p w:rsidR="00470645" w:rsidRPr="005C025D" w:rsidRDefault="00470645" w:rsidP="005C025D">
            <w:r w:rsidRPr="005C025D">
              <w:t xml:space="preserve">администрация и Совет </w:t>
            </w:r>
          </w:p>
          <w:p w:rsidR="00470645" w:rsidRPr="005C025D" w:rsidRDefault="00470645" w:rsidP="005C025D">
            <w:r w:rsidRPr="005C025D">
              <w:t>Покровского сельского поселения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 xml:space="preserve">Отчет администрации о выполнении индикативного плана социально - </w:t>
            </w:r>
            <w:r>
              <w:rPr>
                <w:bCs/>
                <w:sz w:val="24"/>
              </w:rPr>
              <w:t>экономического развития Покровско</w:t>
            </w:r>
            <w:r w:rsidRPr="005C025D">
              <w:rPr>
                <w:bCs/>
                <w:sz w:val="24"/>
              </w:rPr>
              <w:t>го сельского поселения Новопокровского района</w:t>
            </w:r>
          </w:p>
        </w:tc>
        <w:tc>
          <w:tcPr>
            <w:tcW w:w="2103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 xml:space="preserve">3 квартал  </w:t>
            </w:r>
          </w:p>
        </w:tc>
        <w:tc>
          <w:tcPr>
            <w:tcW w:w="2911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специалист 2 категори</w:t>
            </w:r>
            <w:proofErr w:type="gramStart"/>
            <w:r w:rsidRPr="005C025D">
              <w:rPr>
                <w:bCs/>
                <w:sz w:val="24"/>
              </w:rPr>
              <w:t>и-</w:t>
            </w:r>
            <w:proofErr w:type="gramEnd"/>
            <w:r w:rsidRPr="005C025D">
              <w:rPr>
                <w:bCs/>
                <w:sz w:val="24"/>
              </w:rPr>
              <w:t xml:space="preserve"> экономист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Работа с письмами и жалобами граждан</w:t>
            </w:r>
          </w:p>
        </w:tc>
        <w:tc>
          <w:tcPr>
            <w:tcW w:w="2103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постоянно</w:t>
            </w:r>
          </w:p>
        </w:tc>
        <w:tc>
          <w:tcPr>
            <w:tcW w:w="2911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председатели постоянных комиссий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5C025D">
            <w:r w:rsidRPr="005C025D">
              <w:t xml:space="preserve">Осуществление контроля за решениями </w:t>
            </w:r>
            <w:proofErr w:type="gramStart"/>
            <w:r w:rsidRPr="005C025D">
              <w:t>Совета</w:t>
            </w:r>
            <w:proofErr w:type="gramEnd"/>
            <w:r w:rsidRPr="005C025D">
              <w:t xml:space="preserve"> стоявшими на контроле</w:t>
            </w:r>
          </w:p>
        </w:tc>
        <w:tc>
          <w:tcPr>
            <w:tcW w:w="2103" w:type="dxa"/>
          </w:tcPr>
          <w:p w:rsidR="00470645" w:rsidRPr="005C025D" w:rsidRDefault="00470645" w:rsidP="005C025D">
            <w:r w:rsidRPr="005C025D">
              <w:t>постоянно</w:t>
            </w:r>
          </w:p>
        </w:tc>
        <w:tc>
          <w:tcPr>
            <w:tcW w:w="2911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председатели постоянных комиссий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4" w:type="dxa"/>
          </w:tcPr>
          <w:p w:rsidR="00470645" w:rsidRPr="005C025D" w:rsidRDefault="00470645" w:rsidP="005C025D">
            <w:r w:rsidRPr="005C025D">
              <w:t>Об организации отдыха, оздоровления и занятости детей и подростков Покровского поселения</w:t>
            </w:r>
          </w:p>
        </w:tc>
        <w:tc>
          <w:tcPr>
            <w:tcW w:w="2103" w:type="dxa"/>
          </w:tcPr>
          <w:p w:rsidR="00470645" w:rsidRPr="005C025D" w:rsidRDefault="00470645" w:rsidP="005C025D">
            <w:r w:rsidRPr="005C025D">
              <w:t xml:space="preserve"> июн</w:t>
            </w:r>
            <w:proofErr w:type="gramStart"/>
            <w:r w:rsidRPr="005C025D">
              <w:t>ь-</w:t>
            </w:r>
            <w:proofErr w:type="gramEnd"/>
            <w:r w:rsidRPr="005C025D">
              <w:t xml:space="preserve"> август </w:t>
            </w:r>
          </w:p>
        </w:tc>
        <w:tc>
          <w:tcPr>
            <w:tcW w:w="2911" w:type="dxa"/>
          </w:tcPr>
          <w:p w:rsidR="00470645" w:rsidRPr="005C025D" w:rsidRDefault="00470645" w:rsidP="005C025D">
            <w:r w:rsidRPr="005C025D">
              <w:t xml:space="preserve"> постоянн</w:t>
            </w:r>
            <w:r>
              <w:t>ая комиссия по социальным вопро</w:t>
            </w:r>
            <w:r w:rsidRPr="005C025D">
              <w:t xml:space="preserve">сам, национальным  вопросам, </w:t>
            </w:r>
          </w:p>
          <w:p w:rsidR="00470645" w:rsidRPr="005C025D" w:rsidRDefault="00470645" w:rsidP="005C025D">
            <w:r w:rsidRPr="005C025D">
              <w:t>законности, правопорядку,</w:t>
            </w:r>
          </w:p>
          <w:p w:rsidR="00470645" w:rsidRPr="005C025D" w:rsidRDefault="00470645" w:rsidP="005C025D">
            <w:r w:rsidRPr="005C025D">
              <w:t xml:space="preserve">общественным организациям                                          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5C025D">
            <w:pPr>
              <w:pStyle w:val="a7"/>
              <w:ind w:right="-24"/>
              <w:jc w:val="left"/>
              <w:rPr>
                <w:bCs/>
                <w:sz w:val="24"/>
              </w:rPr>
            </w:pPr>
            <w:r w:rsidRPr="005C025D">
              <w:rPr>
                <w:sz w:val="24"/>
              </w:rPr>
              <w:t xml:space="preserve">Благоустройство и наведение санитарного порядка </w:t>
            </w:r>
            <w:r>
              <w:rPr>
                <w:sz w:val="24"/>
              </w:rPr>
              <w:t>на территории Покровского сельского поселения Новопокров</w:t>
            </w:r>
            <w:r w:rsidRPr="005C025D">
              <w:rPr>
                <w:sz w:val="24"/>
              </w:rPr>
              <w:t>ского района</w:t>
            </w:r>
          </w:p>
        </w:tc>
        <w:tc>
          <w:tcPr>
            <w:tcW w:w="2103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март - ноябрь</w:t>
            </w:r>
          </w:p>
        </w:tc>
        <w:tc>
          <w:tcPr>
            <w:tcW w:w="2911" w:type="dxa"/>
          </w:tcPr>
          <w:p w:rsidR="00470645" w:rsidRPr="005C025D" w:rsidRDefault="00470645" w:rsidP="005C025D">
            <w:r w:rsidRPr="005C025D">
              <w:t>председатели постоянных комиссий</w:t>
            </w:r>
          </w:p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 состоянии и мерах по развитию личных подсобных хозяйств и занятости населения на территории поселения</w:t>
            </w:r>
          </w:p>
        </w:tc>
        <w:tc>
          <w:tcPr>
            <w:tcW w:w="2103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ежеквартально</w:t>
            </w:r>
          </w:p>
        </w:tc>
        <w:tc>
          <w:tcPr>
            <w:tcW w:w="2911" w:type="dxa"/>
          </w:tcPr>
          <w:p w:rsidR="00470645" w:rsidRPr="005C025D" w:rsidRDefault="00470645" w:rsidP="005C025D">
            <w:r w:rsidRPr="005C025D">
              <w:t xml:space="preserve">глава поселения, </w:t>
            </w:r>
          </w:p>
          <w:p w:rsidR="00470645" w:rsidRPr="005C025D" w:rsidRDefault="00470645" w:rsidP="005C025D">
            <w:r w:rsidRPr="005C025D">
              <w:t>председатели постоянных комиссий</w:t>
            </w:r>
          </w:p>
          <w:p w:rsidR="00470645" w:rsidRPr="005C025D" w:rsidRDefault="00470645" w:rsidP="005C025D"/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470645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Об организации подго</w:t>
            </w:r>
            <w:r>
              <w:rPr>
                <w:bCs/>
                <w:sz w:val="24"/>
              </w:rPr>
              <w:t xml:space="preserve">товки объектов </w:t>
            </w:r>
            <w:proofErr w:type="spellStart"/>
            <w:r>
              <w:rPr>
                <w:bCs/>
                <w:sz w:val="24"/>
              </w:rPr>
              <w:t>жилищно</w:t>
            </w:r>
            <w:proofErr w:type="spellEnd"/>
            <w:r>
              <w:rPr>
                <w:bCs/>
                <w:sz w:val="24"/>
              </w:rPr>
              <w:t xml:space="preserve"> - комму</w:t>
            </w:r>
            <w:r w:rsidRPr="005C025D">
              <w:rPr>
                <w:bCs/>
                <w:sz w:val="24"/>
              </w:rPr>
              <w:t>нального хозяйства и населен</w:t>
            </w:r>
            <w:r>
              <w:rPr>
                <w:bCs/>
                <w:sz w:val="24"/>
              </w:rPr>
              <w:t>ия к осенне-зимнему периоду 2020-2021</w:t>
            </w:r>
            <w:r w:rsidRPr="005C025D">
              <w:rPr>
                <w:bCs/>
                <w:sz w:val="24"/>
              </w:rPr>
              <w:t xml:space="preserve"> годов</w:t>
            </w:r>
          </w:p>
        </w:tc>
        <w:tc>
          <w:tcPr>
            <w:tcW w:w="2103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3 квартал</w:t>
            </w:r>
          </w:p>
        </w:tc>
        <w:tc>
          <w:tcPr>
            <w:tcW w:w="2911" w:type="dxa"/>
          </w:tcPr>
          <w:p w:rsidR="00470645" w:rsidRPr="005C025D" w:rsidRDefault="00470645" w:rsidP="005C025D">
            <w:r w:rsidRPr="005C025D">
              <w:t xml:space="preserve">глава поселения, </w:t>
            </w:r>
          </w:p>
          <w:p w:rsidR="00470645" w:rsidRPr="005C025D" w:rsidRDefault="00470645" w:rsidP="005C025D">
            <w:r w:rsidRPr="005C025D">
              <w:t>председатели постоянных комиссий</w:t>
            </w:r>
          </w:p>
          <w:p w:rsidR="00470645" w:rsidRPr="005C025D" w:rsidRDefault="00470645" w:rsidP="005C025D"/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470645">
            <w:pPr>
              <w:pStyle w:val="a7"/>
              <w:ind w:right="-6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Оказание содействия в организации и проведении Всероссийской переписи населения на территории поселения</w:t>
            </w:r>
          </w:p>
        </w:tc>
        <w:tc>
          <w:tcPr>
            <w:tcW w:w="2103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4 квартал</w:t>
            </w:r>
          </w:p>
        </w:tc>
        <w:tc>
          <w:tcPr>
            <w:tcW w:w="2911" w:type="dxa"/>
          </w:tcPr>
          <w:p w:rsidR="00470645" w:rsidRPr="005C025D" w:rsidRDefault="00470645" w:rsidP="00470645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 xml:space="preserve">глава поселения, общий отдел, </w:t>
            </w:r>
          </w:p>
          <w:p w:rsidR="00470645" w:rsidRPr="005C025D" w:rsidRDefault="00470645" w:rsidP="00470645">
            <w:r w:rsidRPr="005C025D">
              <w:rPr>
                <w:bCs/>
              </w:rPr>
              <w:t>председатели постоянных комиссий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Рассмотрение предложений администрации об отмене, приостановлении, признании утративших силу нормативных правовых актов Сов</w:t>
            </w:r>
            <w:r>
              <w:rPr>
                <w:bCs/>
                <w:sz w:val="24"/>
              </w:rPr>
              <w:t>ета Покровского сельского посе</w:t>
            </w:r>
            <w:r w:rsidRPr="005C025D">
              <w:rPr>
                <w:bCs/>
                <w:sz w:val="24"/>
              </w:rPr>
              <w:t>ления Новопокровского рай она</w:t>
            </w:r>
          </w:p>
        </w:tc>
        <w:tc>
          <w:tcPr>
            <w:tcW w:w="2103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постоянно</w:t>
            </w:r>
          </w:p>
        </w:tc>
        <w:tc>
          <w:tcPr>
            <w:tcW w:w="2911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 xml:space="preserve">глава поселения, общий отдел, </w:t>
            </w:r>
          </w:p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председатели постоянных комиссий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Рассмотрение испо</w:t>
            </w:r>
            <w:r>
              <w:rPr>
                <w:bCs/>
                <w:sz w:val="24"/>
              </w:rPr>
              <w:t>лнения целевых программ Покров</w:t>
            </w:r>
            <w:r w:rsidRPr="005C025D">
              <w:rPr>
                <w:bCs/>
                <w:sz w:val="24"/>
              </w:rPr>
              <w:t>ского сельского поселения Новопокровского района</w:t>
            </w:r>
          </w:p>
        </w:tc>
        <w:tc>
          <w:tcPr>
            <w:tcW w:w="2103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постоянно</w:t>
            </w:r>
          </w:p>
        </w:tc>
        <w:tc>
          <w:tcPr>
            <w:tcW w:w="2911" w:type="dxa"/>
          </w:tcPr>
          <w:p w:rsidR="00470645" w:rsidRPr="005C025D" w:rsidRDefault="00470645" w:rsidP="005C025D">
            <w:r w:rsidRPr="005C025D">
              <w:t>председатели постоянных комиссий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бюджета на 2021</w:t>
            </w:r>
            <w:r w:rsidRPr="005C025D">
              <w:rPr>
                <w:bCs/>
                <w:sz w:val="24"/>
              </w:rPr>
              <w:t xml:space="preserve"> год</w:t>
            </w:r>
          </w:p>
        </w:tc>
        <w:tc>
          <w:tcPr>
            <w:tcW w:w="2103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ноябр</w:t>
            </w:r>
            <w:proofErr w:type="gramStart"/>
            <w:r w:rsidRPr="005C025D">
              <w:rPr>
                <w:bCs/>
                <w:sz w:val="24"/>
              </w:rPr>
              <w:t>ь</w:t>
            </w:r>
            <w:r>
              <w:rPr>
                <w:bCs/>
                <w:sz w:val="24"/>
              </w:rPr>
              <w:t>-</w:t>
            </w:r>
            <w:proofErr w:type="gramEnd"/>
            <w:r>
              <w:rPr>
                <w:bCs/>
                <w:sz w:val="24"/>
              </w:rPr>
              <w:t xml:space="preserve"> декабрь</w:t>
            </w:r>
          </w:p>
        </w:tc>
        <w:tc>
          <w:tcPr>
            <w:tcW w:w="2911" w:type="dxa"/>
          </w:tcPr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ведущий</w:t>
            </w:r>
            <w:r>
              <w:rPr>
                <w:bCs/>
                <w:sz w:val="24"/>
              </w:rPr>
              <w:t xml:space="preserve"> специалис</w:t>
            </w:r>
            <w:proofErr w:type="gramStart"/>
            <w:r>
              <w:rPr>
                <w:bCs/>
                <w:sz w:val="24"/>
              </w:rPr>
              <w:t>т-</w:t>
            </w:r>
            <w:proofErr w:type="gramEnd"/>
            <w:r>
              <w:rPr>
                <w:bCs/>
                <w:sz w:val="24"/>
              </w:rPr>
              <w:t xml:space="preserve"> финансист админи</w:t>
            </w:r>
            <w:r w:rsidRPr="005C025D">
              <w:rPr>
                <w:bCs/>
                <w:sz w:val="24"/>
              </w:rPr>
              <w:t xml:space="preserve">страции сельского поселения, </w:t>
            </w:r>
          </w:p>
          <w:p w:rsidR="00470645" w:rsidRPr="005C025D" w:rsidRDefault="00470645" w:rsidP="005C025D">
            <w:pPr>
              <w:pStyle w:val="a7"/>
              <w:ind w:right="-6"/>
              <w:jc w:val="left"/>
              <w:rPr>
                <w:bCs/>
                <w:sz w:val="24"/>
              </w:rPr>
            </w:pPr>
            <w:r w:rsidRPr="005C025D">
              <w:rPr>
                <w:sz w:val="24"/>
              </w:rPr>
              <w:t xml:space="preserve">постоянная комиссия по налогам, бюджету, </w:t>
            </w:r>
            <w:r w:rsidRPr="005C025D">
              <w:rPr>
                <w:sz w:val="24"/>
              </w:rPr>
              <w:lastRenderedPageBreak/>
              <w:t>муниципальному и народному хозяйству, охране окружающей среды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6428A5">
            <w:pPr>
              <w:pStyle w:val="a7"/>
              <w:ind w:right="-6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Рассмотрение вопросов и предложений по наказам избирателей</w:t>
            </w:r>
          </w:p>
        </w:tc>
        <w:tc>
          <w:tcPr>
            <w:tcW w:w="2103" w:type="dxa"/>
          </w:tcPr>
          <w:p w:rsidR="00470645" w:rsidRPr="005C025D" w:rsidRDefault="00470645" w:rsidP="006428A5">
            <w:pPr>
              <w:pStyle w:val="a7"/>
              <w:ind w:right="-6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 мере поступления</w:t>
            </w:r>
          </w:p>
        </w:tc>
        <w:tc>
          <w:tcPr>
            <w:tcW w:w="2911" w:type="dxa"/>
          </w:tcPr>
          <w:p w:rsidR="00470645" w:rsidRPr="005C025D" w:rsidRDefault="00470645" w:rsidP="006428A5">
            <w:pPr>
              <w:pStyle w:val="a7"/>
              <w:ind w:right="-6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председатели постоянных депутатских комиссий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6428A5">
            <w:pPr>
              <w:pStyle w:val="a7"/>
              <w:ind w:right="-6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Отчет</w:t>
            </w:r>
            <w:r>
              <w:rPr>
                <w:bCs/>
                <w:sz w:val="24"/>
              </w:rPr>
              <w:t xml:space="preserve"> председателей посто</w:t>
            </w:r>
            <w:r w:rsidRPr="005C025D">
              <w:rPr>
                <w:bCs/>
                <w:sz w:val="24"/>
              </w:rPr>
              <w:t>янных депутатских комиссий о проделанной работе</w:t>
            </w:r>
          </w:p>
        </w:tc>
        <w:tc>
          <w:tcPr>
            <w:tcW w:w="2103" w:type="dxa"/>
          </w:tcPr>
          <w:p w:rsidR="00470645" w:rsidRPr="005C025D" w:rsidRDefault="00470645" w:rsidP="006428A5">
            <w:pPr>
              <w:pStyle w:val="a7"/>
              <w:ind w:right="-6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2 полугодие</w:t>
            </w:r>
          </w:p>
        </w:tc>
        <w:tc>
          <w:tcPr>
            <w:tcW w:w="2911" w:type="dxa"/>
          </w:tcPr>
          <w:p w:rsidR="00470645" w:rsidRPr="005C025D" w:rsidRDefault="00470645" w:rsidP="006428A5">
            <w:pPr>
              <w:pStyle w:val="a7"/>
              <w:ind w:right="-6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председатели постоянных депутатских комиссий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6428A5">
            <w:pPr>
              <w:pStyle w:val="a7"/>
              <w:ind w:right="-6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 внесении изменений в устав поселения</w:t>
            </w:r>
          </w:p>
        </w:tc>
        <w:tc>
          <w:tcPr>
            <w:tcW w:w="2103" w:type="dxa"/>
          </w:tcPr>
          <w:p w:rsidR="00470645" w:rsidRPr="005C025D" w:rsidRDefault="00470645" w:rsidP="006428A5">
            <w:pPr>
              <w:pStyle w:val="a7"/>
              <w:ind w:right="-6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 мере необходимости</w:t>
            </w:r>
          </w:p>
        </w:tc>
        <w:tc>
          <w:tcPr>
            <w:tcW w:w="2911" w:type="dxa"/>
          </w:tcPr>
          <w:p w:rsidR="00470645" w:rsidRPr="005C025D" w:rsidRDefault="00470645" w:rsidP="006428A5">
            <w:r w:rsidRPr="005C025D">
              <w:t>глава поселения, общий отдел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6428A5">
            <w:pPr>
              <w:pStyle w:val="a7"/>
              <w:ind w:right="-6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Об утверждении прейскуранта цен на услуги</w:t>
            </w:r>
            <w:r>
              <w:rPr>
                <w:bCs/>
                <w:sz w:val="24"/>
              </w:rPr>
              <w:t xml:space="preserve"> муниципального учреждения  «Им</w:t>
            </w:r>
            <w:r w:rsidRPr="005C025D">
              <w:rPr>
                <w:bCs/>
                <w:sz w:val="24"/>
              </w:rPr>
              <w:t xml:space="preserve">пульс» </w:t>
            </w:r>
          </w:p>
        </w:tc>
        <w:tc>
          <w:tcPr>
            <w:tcW w:w="2103" w:type="dxa"/>
          </w:tcPr>
          <w:p w:rsidR="00470645" w:rsidRPr="005C025D" w:rsidRDefault="00470645" w:rsidP="006428A5">
            <w:pPr>
              <w:pStyle w:val="a7"/>
              <w:ind w:right="-6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4 квартал</w:t>
            </w:r>
          </w:p>
        </w:tc>
        <w:tc>
          <w:tcPr>
            <w:tcW w:w="2911" w:type="dxa"/>
          </w:tcPr>
          <w:p w:rsidR="00470645" w:rsidRPr="005C025D" w:rsidRDefault="00470645" w:rsidP="006428A5">
            <w:r w:rsidRPr="005C025D">
              <w:t>постоянная комиссия по налогам, бюджету, муниципальному и народному хозяйству, охране окружающей среды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6428A5">
            <w:pPr>
              <w:jc w:val="both"/>
            </w:pPr>
            <w:r w:rsidRPr="005C025D">
              <w:t xml:space="preserve">О проведении мероприятий  по уничтожению </w:t>
            </w:r>
            <w:proofErr w:type="spellStart"/>
            <w:r w:rsidRPr="005C025D">
              <w:t>наркосодержащих</w:t>
            </w:r>
            <w:proofErr w:type="spellEnd"/>
            <w:r w:rsidRPr="005C025D">
              <w:t xml:space="preserve"> растений  на территории сельского поселения</w:t>
            </w:r>
          </w:p>
        </w:tc>
        <w:tc>
          <w:tcPr>
            <w:tcW w:w="2103" w:type="dxa"/>
          </w:tcPr>
          <w:p w:rsidR="00470645" w:rsidRPr="005C025D" w:rsidRDefault="00470645" w:rsidP="006428A5">
            <w:r w:rsidRPr="005C025D">
              <w:t>Июнь - сентябрь</w:t>
            </w:r>
          </w:p>
        </w:tc>
        <w:tc>
          <w:tcPr>
            <w:tcW w:w="2911" w:type="dxa"/>
          </w:tcPr>
          <w:p w:rsidR="00470645" w:rsidRPr="005C025D" w:rsidRDefault="00470645" w:rsidP="006428A5">
            <w:r w:rsidRPr="005C025D">
              <w:t>постоянная комиссия по налогам, бюджету, муниципальному и народному хозяйству, охране окружающей среды</w:t>
            </w:r>
          </w:p>
        </w:tc>
      </w:tr>
      <w:tr w:rsidR="00470645" w:rsidRPr="005C025D" w:rsidTr="00AC1046">
        <w:trPr>
          <w:trHeight w:val="334"/>
        </w:trPr>
        <w:tc>
          <w:tcPr>
            <w:tcW w:w="824" w:type="dxa"/>
          </w:tcPr>
          <w:p w:rsidR="00470645" w:rsidRPr="005C025D" w:rsidRDefault="00470645" w:rsidP="005C025D">
            <w:pPr>
              <w:pStyle w:val="a7"/>
              <w:numPr>
                <w:ilvl w:val="0"/>
                <w:numId w:val="3"/>
              </w:numPr>
              <w:ind w:right="-6"/>
              <w:jc w:val="left"/>
              <w:rPr>
                <w:bCs/>
                <w:sz w:val="24"/>
              </w:rPr>
            </w:pPr>
          </w:p>
        </w:tc>
        <w:tc>
          <w:tcPr>
            <w:tcW w:w="4144" w:type="dxa"/>
          </w:tcPr>
          <w:p w:rsidR="00470645" w:rsidRPr="005C025D" w:rsidRDefault="00470645" w:rsidP="006428A5">
            <w:pPr>
              <w:pStyle w:val="a7"/>
              <w:ind w:right="-6"/>
              <w:rPr>
                <w:bCs/>
                <w:sz w:val="24"/>
              </w:rPr>
            </w:pPr>
            <w:r>
              <w:rPr>
                <w:bCs/>
                <w:sz w:val="24"/>
              </w:rPr>
              <w:t>Об утверждении индикатив</w:t>
            </w:r>
            <w:r w:rsidRPr="005C025D">
              <w:rPr>
                <w:bCs/>
                <w:sz w:val="24"/>
              </w:rPr>
              <w:t>ного плана социально-экономиче</w:t>
            </w:r>
            <w:r>
              <w:rPr>
                <w:bCs/>
                <w:sz w:val="24"/>
              </w:rPr>
              <w:t>ского развития поселения на 2021</w:t>
            </w:r>
            <w:r w:rsidRPr="005C025D">
              <w:rPr>
                <w:bCs/>
                <w:sz w:val="24"/>
              </w:rPr>
              <w:t xml:space="preserve"> год</w:t>
            </w:r>
          </w:p>
        </w:tc>
        <w:tc>
          <w:tcPr>
            <w:tcW w:w="2103" w:type="dxa"/>
          </w:tcPr>
          <w:p w:rsidR="00470645" w:rsidRPr="005C025D" w:rsidRDefault="00470645" w:rsidP="006428A5">
            <w:pPr>
              <w:pStyle w:val="a7"/>
              <w:ind w:right="-6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4 квартал</w:t>
            </w:r>
          </w:p>
        </w:tc>
        <w:tc>
          <w:tcPr>
            <w:tcW w:w="2911" w:type="dxa"/>
          </w:tcPr>
          <w:p w:rsidR="00470645" w:rsidRPr="005C025D" w:rsidRDefault="00470645" w:rsidP="006428A5">
            <w:r w:rsidRPr="005C025D">
              <w:t>постоянная комиссия по налогам, бюджету, муниципальному и народному хозяйству, охране окружающей среды</w:t>
            </w:r>
          </w:p>
        </w:tc>
      </w:tr>
    </w:tbl>
    <w:p w:rsidR="00381D42" w:rsidRDefault="00381D42" w:rsidP="003A0825">
      <w:pPr>
        <w:rPr>
          <w:sz w:val="28"/>
          <w:szCs w:val="28"/>
        </w:rPr>
      </w:pPr>
    </w:p>
    <w:p w:rsidR="00882437" w:rsidRDefault="00882437" w:rsidP="003A0825">
      <w:pPr>
        <w:rPr>
          <w:sz w:val="28"/>
          <w:szCs w:val="28"/>
        </w:rPr>
      </w:pPr>
    </w:p>
    <w:p w:rsidR="00882437" w:rsidRDefault="00882437" w:rsidP="003A0825">
      <w:pPr>
        <w:rPr>
          <w:sz w:val="28"/>
          <w:szCs w:val="28"/>
        </w:rPr>
      </w:pPr>
    </w:p>
    <w:p w:rsidR="00882437" w:rsidRDefault="00882437" w:rsidP="00882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82437" w:rsidRDefault="00882437" w:rsidP="00882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882437" w:rsidRDefault="00882437" w:rsidP="00882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В.В. Сидоров</w:t>
      </w:r>
    </w:p>
    <w:p w:rsidR="00882437" w:rsidRDefault="00882437" w:rsidP="00882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82437" w:rsidRDefault="00882437" w:rsidP="00882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82437" w:rsidRDefault="00882437" w:rsidP="003A0825">
      <w:pPr>
        <w:rPr>
          <w:sz w:val="28"/>
          <w:szCs w:val="28"/>
        </w:rPr>
      </w:pPr>
    </w:p>
    <w:p w:rsidR="00AC1046" w:rsidRDefault="00AC1046">
      <w:pPr>
        <w:rPr>
          <w:sz w:val="28"/>
          <w:szCs w:val="28"/>
        </w:rPr>
      </w:pPr>
    </w:p>
    <w:sectPr w:rsidR="00AC1046" w:rsidSect="0050592A">
      <w:pgSz w:w="11906" w:h="16838"/>
      <w:pgMar w:top="1078" w:right="74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193A"/>
    <w:multiLevelType w:val="hybridMultilevel"/>
    <w:tmpl w:val="D73CA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40AF4"/>
    <w:multiLevelType w:val="hybridMultilevel"/>
    <w:tmpl w:val="A6DE1A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4AF31D3"/>
    <w:multiLevelType w:val="singleLevel"/>
    <w:tmpl w:val="6BE49EEA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27CD0"/>
    <w:rsid w:val="00041100"/>
    <w:rsid w:val="001B31EC"/>
    <w:rsid w:val="001F6CB5"/>
    <w:rsid w:val="002C6AD8"/>
    <w:rsid w:val="002D70BC"/>
    <w:rsid w:val="00347358"/>
    <w:rsid w:val="00381D42"/>
    <w:rsid w:val="003A0825"/>
    <w:rsid w:val="003A2602"/>
    <w:rsid w:val="003F0810"/>
    <w:rsid w:val="00427CD0"/>
    <w:rsid w:val="00462E0A"/>
    <w:rsid w:val="00470645"/>
    <w:rsid w:val="004A315E"/>
    <w:rsid w:val="004A7D63"/>
    <w:rsid w:val="004C05B4"/>
    <w:rsid w:val="0050592A"/>
    <w:rsid w:val="00535FE7"/>
    <w:rsid w:val="00542E65"/>
    <w:rsid w:val="00550471"/>
    <w:rsid w:val="005776D1"/>
    <w:rsid w:val="005A635C"/>
    <w:rsid w:val="005C025D"/>
    <w:rsid w:val="006074AC"/>
    <w:rsid w:val="0064135B"/>
    <w:rsid w:val="006428A5"/>
    <w:rsid w:val="0066790E"/>
    <w:rsid w:val="00795883"/>
    <w:rsid w:val="007C14B2"/>
    <w:rsid w:val="00882437"/>
    <w:rsid w:val="00883511"/>
    <w:rsid w:val="008D258C"/>
    <w:rsid w:val="008D6CA8"/>
    <w:rsid w:val="00931991"/>
    <w:rsid w:val="009B4469"/>
    <w:rsid w:val="009F320E"/>
    <w:rsid w:val="00A8156E"/>
    <w:rsid w:val="00AA458C"/>
    <w:rsid w:val="00AC1046"/>
    <w:rsid w:val="00B05E6B"/>
    <w:rsid w:val="00B51C80"/>
    <w:rsid w:val="00B81C2A"/>
    <w:rsid w:val="00B92B92"/>
    <w:rsid w:val="00BF6187"/>
    <w:rsid w:val="00C01A44"/>
    <w:rsid w:val="00C12D27"/>
    <w:rsid w:val="00D52A24"/>
    <w:rsid w:val="00D53CA9"/>
    <w:rsid w:val="00D73EC6"/>
    <w:rsid w:val="00DB7026"/>
    <w:rsid w:val="00DF7163"/>
    <w:rsid w:val="00E330A0"/>
    <w:rsid w:val="00F055FC"/>
    <w:rsid w:val="00F371D6"/>
    <w:rsid w:val="00FC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C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27C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3A0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31EC"/>
    <w:rPr>
      <w:rFonts w:ascii="Tahoma" w:hAnsi="Tahoma" w:cs="Tahoma"/>
      <w:sz w:val="16"/>
      <w:szCs w:val="16"/>
    </w:rPr>
  </w:style>
  <w:style w:type="paragraph" w:customStyle="1" w:styleId="a5">
    <w:name w:val="обычный_"/>
    <w:basedOn w:val="a"/>
    <w:autoRedefine/>
    <w:rsid w:val="003A2602"/>
    <w:pPr>
      <w:widowControl w:val="0"/>
      <w:jc w:val="both"/>
    </w:pPr>
    <w:rPr>
      <w:sz w:val="28"/>
      <w:szCs w:val="28"/>
      <w:lang w:eastAsia="en-US"/>
    </w:rPr>
  </w:style>
  <w:style w:type="paragraph" w:styleId="a6">
    <w:name w:val="Title"/>
    <w:basedOn w:val="a"/>
    <w:qFormat/>
    <w:rsid w:val="003A2602"/>
    <w:pPr>
      <w:jc w:val="center"/>
    </w:pPr>
    <w:rPr>
      <w:sz w:val="28"/>
    </w:rPr>
  </w:style>
  <w:style w:type="paragraph" w:customStyle="1" w:styleId="ConsNonformat">
    <w:name w:val="ConsNonformat"/>
    <w:rsid w:val="00381D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"/>
    <w:basedOn w:val="a"/>
    <w:link w:val="a8"/>
    <w:semiHidden/>
    <w:rsid w:val="00381D4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381D42"/>
    <w:rPr>
      <w:sz w:val="28"/>
      <w:szCs w:val="24"/>
      <w:lang w:val="ru-RU" w:eastAsia="ru-RU" w:bidi="ar-SA"/>
    </w:rPr>
  </w:style>
  <w:style w:type="character" w:customStyle="1" w:styleId="a9">
    <w:name w:val="Текст Знак"/>
    <w:basedOn w:val="a0"/>
    <w:link w:val="aa"/>
    <w:locked/>
    <w:rsid w:val="004A7D63"/>
    <w:rPr>
      <w:rFonts w:ascii="Courier New" w:hAnsi="Courier New" w:cs="Courier New"/>
      <w:lang w:val="ru-RU" w:eastAsia="ru-RU" w:bidi="ar-SA"/>
    </w:rPr>
  </w:style>
  <w:style w:type="paragraph" w:styleId="aa">
    <w:name w:val="Plain Text"/>
    <w:basedOn w:val="a"/>
    <w:link w:val="a9"/>
    <w:rsid w:val="004A7D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Покровский</dc:creator>
  <cp:lastModifiedBy>Пользователь Windows</cp:lastModifiedBy>
  <cp:revision>2</cp:revision>
  <cp:lastPrinted>2016-12-07T06:50:00Z</cp:lastPrinted>
  <dcterms:created xsi:type="dcterms:W3CDTF">2019-12-12T05:35:00Z</dcterms:created>
  <dcterms:modified xsi:type="dcterms:W3CDTF">2019-12-12T05:35:00Z</dcterms:modified>
</cp:coreProperties>
</file>